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054E" w14:textId="2981D9B3" w:rsidR="006039ED" w:rsidRDefault="006039ED" w:rsidP="006039ED">
      <w:pPr>
        <w:jc w:val="center"/>
        <w:rPr>
          <w:rFonts w:cs="Arial"/>
          <w:b/>
          <w:bCs/>
          <w:szCs w:val="24"/>
        </w:rPr>
      </w:pPr>
      <w:r>
        <w:rPr>
          <w:rFonts w:cs="Arial"/>
          <w:b/>
          <w:bCs/>
          <w:szCs w:val="24"/>
        </w:rPr>
        <w:t>Gwent Area Public Services Board</w:t>
      </w:r>
    </w:p>
    <w:p w14:paraId="52AB4FEF" w14:textId="77777777" w:rsidR="006039ED" w:rsidRPr="006039ED" w:rsidRDefault="006039ED" w:rsidP="006039ED">
      <w:pPr>
        <w:jc w:val="center"/>
        <w:rPr>
          <w:rFonts w:cs="Arial"/>
          <w:b/>
          <w:bCs/>
          <w:szCs w:val="24"/>
        </w:rPr>
      </w:pPr>
      <w:r>
        <w:rPr>
          <w:rFonts w:cs="Arial"/>
          <w:b/>
          <w:bCs/>
          <w:szCs w:val="24"/>
        </w:rPr>
        <w:t>Terms of Reference</w:t>
      </w:r>
    </w:p>
    <w:p w14:paraId="1126726C" w14:textId="77777777" w:rsidR="006039ED" w:rsidRDefault="006039ED" w:rsidP="006039ED">
      <w:pPr>
        <w:rPr>
          <w:rFonts w:cs="Arial"/>
          <w:szCs w:val="24"/>
        </w:rPr>
      </w:pPr>
    </w:p>
    <w:p w14:paraId="0B00509C" w14:textId="77777777" w:rsidR="006039ED" w:rsidRPr="00EC456C" w:rsidRDefault="006039ED" w:rsidP="006039ED">
      <w:pPr>
        <w:rPr>
          <w:rFonts w:cs="Arial"/>
          <w:szCs w:val="24"/>
        </w:rPr>
      </w:pPr>
      <w:r w:rsidRPr="00EC456C">
        <w:rPr>
          <w:rFonts w:cs="Arial"/>
          <w:szCs w:val="24"/>
        </w:rPr>
        <w:t xml:space="preserve">Prepared with reference to the Welsh Government Statutory guidance: </w:t>
      </w:r>
      <w:r>
        <w:rPr>
          <w:rFonts w:cs="Arial"/>
          <w:szCs w:val="24"/>
        </w:rPr>
        <w:t>SPSF 3 Collective Role (Public Services Boards) “</w:t>
      </w:r>
      <w:r w:rsidRPr="00EC456C">
        <w:rPr>
          <w:rFonts w:cs="Arial"/>
          <w:szCs w:val="24"/>
        </w:rPr>
        <w:t>Shared Purpose Shared Future</w:t>
      </w:r>
      <w:r>
        <w:rPr>
          <w:rFonts w:cs="Arial"/>
          <w:szCs w:val="24"/>
        </w:rPr>
        <w:t>”</w:t>
      </w:r>
      <w:r w:rsidRPr="00EC456C">
        <w:rPr>
          <w:rFonts w:cs="Arial"/>
          <w:szCs w:val="24"/>
        </w:rPr>
        <w:t xml:space="preserve"> </w:t>
      </w:r>
      <w:r>
        <w:rPr>
          <w:rFonts w:cs="Arial"/>
          <w:szCs w:val="24"/>
        </w:rPr>
        <w:t xml:space="preserve">and Schedule 3 of the Well-being of Future Generations </w:t>
      </w:r>
      <w:r w:rsidR="00B61466">
        <w:rPr>
          <w:rFonts w:cs="Arial"/>
          <w:szCs w:val="24"/>
        </w:rPr>
        <w:t>(</w:t>
      </w:r>
      <w:r>
        <w:rPr>
          <w:rFonts w:cs="Arial"/>
          <w:szCs w:val="24"/>
        </w:rPr>
        <w:t>Wales</w:t>
      </w:r>
      <w:r w:rsidR="00B61466">
        <w:rPr>
          <w:rFonts w:cs="Arial"/>
          <w:szCs w:val="24"/>
        </w:rPr>
        <w:t>) Act 2015</w:t>
      </w:r>
      <w:r w:rsidR="006C6CED">
        <w:rPr>
          <w:rFonts w:cs="Arial"/>
          <w:szCs w:val="24"/>
        </w:rPr>
        <w:t>.</w:t>
      </w:r>
    </w:p>
    <w:p w14:paraId="26212D11" w14:textId="77777777" w:rsidR="006039ED" w:rsidRDefault="006039ED" w:rsidP="006039ED">
      <w:pPr>
        <w:rPr>
          <w:rFonts w:cs="Arial"/>
          <w:b/>
          <w:szCs w:val="24"/>
        </w:rPr>
      </w:pPr>
    </w:p>
    <w:p w14:paraId="61CAA816" w14:textId="77777777" w:rsidR="006039ED" w:rsidRPr="00B26632" w:rsidRDefault="006039ED" w:rsidP="006039ED">
      <w:pPr>
        <w:rPr>
          <w:rFonts w:cs="Arial"/>
          <w:b/>
          <w:szCs w:val="24"/>
        </w:rPr>
      </w:pPr>
      <w:r w:rsidRPr="00B26632">
        <w:rPr>
          <w:rFonts w:cs="Arial"/>
          <w:b/>
          <w:szCs w:val="24"/>
        </w:rPr>
        <w:t>Status</w:t>
      </w:r>
    </w:p>
    <w:p w14:paraId="369F35B3" w14:textId="77777777" w:rsidR="006039ED" w:rsidRDefault="006039ED" w:rsidP="006039ED">
      <w:pPr>
        <w:rPr>
          <w:rFonts w:cs="Arial"/>
          <w:szCs w:val="24"/>
        </w:rPr>
      </w:pPr>
    </w:p>
    <w:p w14:paraId="14DBE879" w14:textId="77777777" w:rsidR="006039ED" w:rsidRDefault="00EF4AF5" w:rsidP="006039ED">
      <w:pPr>
        <w:pStyle w:val="ListParagraph"/>
        <w:numPr>
          <w:ilvl w:val="0"/>
          <w:numId w:val="10"/>
        </w:numPr>
        <w:spacing w:after="240"/>
        <w:ind w:left="357" w:hanging="357"/>
        <w:rPr>
          <w:rFonts w:cs="Arial"/>
          <w:szCs w:val="24"/>
        </w:rPr>
      </w:pPr>
      <w:r>
        <w:rPr>
          <w:rFonts w:cs="Arial"/>
          <w:szCs w:val="24"/>
        </w:rPr>
        <w:tab/>
      </w:r>
      <w:r w:rsidR="00B61466">
        <w:rPr>
          <w:rFonts w:cs="Arial"/>
          <w:szCs w:val="24"/>
        </w:rPr>
        <w:t xml:space="preserve">The Gwent Area </w:t>
      </w:r>
      <w:r w:rsidR="006039ED" w:rsidRPr="00734BFF">
        <w:rPr>
          <w:rFonts w:cs="Arial"/>
          <w:szCs w:val="24"/>
        </w:rPr>
        <w:t>Public Services Board (</w:t>
      </w:r>
      <w:r w:rsidR="00B61466">
        <w:rPr>
          <w:rFonts w:cs="Arial"/>
          <w:szCs w:val="24"/>
        </w:rPr>
        <w:t xml:space="preserve">hereafter the Gwent Public Services </w:t>
      </w:r>
      <w:r>
        <w:rPr>
          <w:rFonts w:cs="Arial"/>
          <w:szCs w:val="24"/>
        </w:rPr>
        <w:tab/>
      </w:r>
      <w:r w:rsidR="006039ED" w:rsidRPr="00734BFF">
        <w:rPr>
          <w:rFonts w:cs="Arial"/>
          <w:szCs w:val="24"/>
        </w:rPr>
        <w:t>Board</w:t>
      </w:r>
      <w:r w:rsidR="00B61466">
        <w:rPr>
          <w:rFonts w:cs="Arial"/>
          <w:szCs w:val="24"/>
        </w:rPr>
        <w:t xml:space="preserve">, </w:t>
      </w:r>
      <w:proofErr w:type="gramStart"/>
      <w:r w:rsidR="00B61466">
        <w:rPr>
          <w:rFonts w:cs="Arial"/>
          <w:szCs w:val="24"/>
        </w:rPr>
        <w:t>or,</w:t>
      </w:r>
      <w:proofErr w:type="gramEnd"/>
      <w:r w:rsidR="00B61466">
        <w:rPr>
          <w:rFonts w:cs="Arial"/>
          <w:szCs w:val="24"/>
        </w:rPr>
        <w:t xml:space="preserve"> the Board</w:t>
      </w:r>
      <w:r w:rsidR="006039ED" w:rsidRPr="00734BFF">
        <w:rPr>
          <w:rFonts w:cs="Arial"/>
          <w:szCs w:val="24"/>
        </w:rPr>
        <w:t xml:space="preserve">) is a statutory board established by the Well-being of </w:t>
      </w:r>
      <w:r>
        <w:rPr>
          <w:rFonts w:cs="Arial"/>
          <w:szCs w:val="24"/>
        </w:rPr>
        <w:tab/>
      </w:r>
      <w:r w:rsidR="006039ED" w:rsidRPr="00734BFF">
        <w:rPr>
          <w:rFonts w:cs="Arial"/>
          <w:szCs w:val="24"/>
        </w:rPr>
        <w:t>Future Generations (Wales) Act 2015</w:t>
      </w:r>
      <w:r w:rsidR="00B61466">
        <w:rPr>
          <w:rFonts w:cs="Arial"/>
          <w:szCs w:val="24"/>
        </w:rPr>
        <w:t>.</w:t>
      </w:r>
    </w:p>
    <w:p w14:paraId="537238A2" w14:textId="77777777" w:rsidR="00B61466" w:rsidRDefault="00B61466" w:rsidP="00B61466">
      <w:pPr>
        <w:pStyle w:val="ListParagraph"/>
        <w:spacing w:after="240"/>
        <w:ind w:left="357"/>
        <w:rPr>
          <w:rFonts w:cs="Arial"/>
          <w:szCs w:val="24"/>
        </w:rPr>
      </w:pPr>
    </w:p>
    <w:p w14:paraId="5FF36E0D" w14:textId="77777777" w:rsidR="00B61466" w:rsidRPr="00B61466" w:rsidRDefault="00EF4AF5" w:rsidP="00B61466">
      <w:pPr>
        <w:pStyle w:val="ListParagraph"/>
        <w:numPr>
          <w:ilvl w:val="0"/>
          <w:numId w:val="10"/>
        </w:numPr>
        <w:spacing w:after="240"/>
        <w:ind w:left="360"/>
        <w:contextualSpacing w:val="0"/>
        <w:rPr>
          <w:rFonts w:cs="Arial"/>
          <w:szCs w:val="24"/>
        </w:rPr>
      </w:pPr>
      <w:r>
        <w:rPr>
          <w:rFonts w:cs="Arial"/>
          <w:szCs w:val="24"/>
        </w:rPr>
        <w:tab/>
      </w:r>
      <w:r w:rsidR="00B61466">
        <w:rPr>
          <w:rFonts w:cs="Arial"/>
          <w:szCs w:val="24"/>
        </w:rPr>
        <w:t>The former five local Public Services Boards</w:t>
      </w:r>
      <w:r w:rsidR="00D53F43">
        <w:rPr>
          <w:rFonts w:cs="Arial"/>
          <w:szCs w:val="24"/>
        </w:rPr>
        <w:t>, covering the</w:t>
      </w:r>
      <w:r w:rsidR="00D53F43" w:rsidRPr="00D53F43">
        <w:rPr>
          <w:rFonts w:cs="Arial"/>
          <w:szCs w:val="24"/>
        </w:rPr>
        <w:t xml:space="preserve"> </w:t>
      </w:r>
      <w:r w:rsidR="00D53F43">
        <w:rPr>
          <w:rFonts w:cs="Arial"/>
          <w:szCs w:val="24"/>
        </w:rPr>
        <w:t xml:space="preserve">geographical local </w:t>
      </w:r>
      <w:r>
        <w:rPr>
          <w:rFonts w:cs="Arial"/>
          <w:szCs w:val="24"/>
        </w:rPr>
        <w:tab/>
      </w:r>
      <w:r w:rsidR="00D53F43">
        <w:rPr>
          <w:rFonts w:cs="Arial"/>
          <w:szCs w:val="24"/>
        </w:rPr>
        <w:t xml:space="preserve">authority areas of Blaenau Gwent CBC, Caerphilly CBC, Newport CC, </w:t>
      </w:r>
      <w:r>
        <w:rPr>
          <w:rFonts w:cs="Arial"/>
          <w:szCs w:val="24"/>
        </w:rPr>
        <w:tab/>
      </w:r>
      <w:r w:rsidR="00D53F43">
        <w:rPr>
          <w:rFonts w:cs="Arial"/>
          <w:szCs w:val="24"/>
        </w:rPr>
        <w:t xml:space="preserve">Monmouthshire CC and Torfaen CBC, </w:t>
      </w:r>
      <w:r w:rsidR="00B61466">
        <w:rPr>
          <w:rFonts w:cs="Arial"/>
          <w:szCs w:val="24"/>
        </w:rPr>
        <w:t xml:space="preserve">have agreed to merge under Section </w:t>
      </w:r>
      <w:r>
        <w:rPr>
          <w:rFonts w:cs="Arial"/>
          <w:szCs w:val="24"/>
        </w:rPr>
        <w:tab/>
      </w:r>
      <w:r w:rsidR="00B61466">
        <w:rPr>
          <w:rFonts w:cs="Arial"/>
          <w:szCs w:val="24"/>
        </w:rPr>
        <w:t>47(1) of the Act to assist them in delivering the well-being goals for Wales.</w:t>
      </w:r>
    </w:p>
    <w:p w14:paraId="18D1C257" w14:textId="77777777" w:rsidR="006039ED" w:rsidRPr="00B26632" w:rsidRDefault="006039ED" w:rsidP="006039ED">
      <w:pPr>
        <w:rPr>
          <w:rFonts w:cs="Arial"/>
          <w:b/>
          <w:szCs w:val="24"/>
        </w:rPr>
      </w:pPr>
      <w:r w:rsidRPr="00B26632">
        <w:rPr>
          <w:rFonts w:cs="Arial"/>
          <w:b/>
          <w:szCs w:val="24"/>
        </w:rPr>
        <w:t>Purpose</w:t>
      </w:r>
    </w:p>
    <w:p w14:paraId="4219405F" w14:textId="77777777" w:rsidR="006039ED" w:rsidRDefault="006039ED" w:rsidP="006039ED">
      <w:pPr>
        <w:rPr>
          <w:rFonts w:cs="Arial"/>
          <w:szCs w:val="24"/>
        </w:rPr>
      </w:pPr>
    </w:p>
    <w:p w14:paraId="5DC76243" w14:textId="77777777" w:rsidR="006039ED"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The purpose of the Board is to </w:t>
      </w:r>
      <w:r w:rsidR="006039ED" w:rsidRPr="00B26632">
        <w:rPr>
          <w:rFonts w:cs="Arial"/>
          <w:szCs w:val="24"/>
        </w:rPr>
        <w:t xml:space="preserve">improve the economic, social, </w:t>
      </w:r>
      <w:r>
        <w:rPr>
          <w:rFonts w:cs="Arial"/>
          <w:szCs w:val="24"/>
        </w:rPr>
        <w:tab/>
      </w:r>
      <w:r w:rsidR="00806DF6" w:rsidRPr="00B26632">
        <w:rPr>
          <w:rFonts w:cs="Arial"/>
          <w:szCs w:val="24"/>
        </w:rPr>
        <w:t>environmental,</w:t>
      </w:r>
      <w:r w:rsidR="006039ED" w:rsidRPr="00B26632">
        <w:rPr>
          <w:rFonts w:cs="Arial"/>
          <w:szCs w:val="24"/>
        </w:rPr>
        <w:t xml:space="preserve"> and cultural well-being of </w:t>
      </w:r>
      <w:r w:rsidR="006039ED">
        <w:rPr>
          <w:rFonts w:cs="Arial"/>
          <w:szCs w:val="24"/>
        </w:rPr>
        <w:t>the</w:t>
      </w:r>
      <w:r w:rsidR="00B61466">
        <w:rPr>
          <w:rFonts w:cs="Arial"/>
          <w:szCs w:val="24"/>
        </w:rPr>
        <w:t xml:space="preserve"> </w:t>
      </w:r>
      <w:r w:rsidR="00D53F43">
        <w:rPr>
          <w:rFonts w:cs="Arial"/>
          <w:szCs w:val="24"/>
        </w:rPr>
        <w:t xml:space="preserve">combined area, referred to as </w:t>
      </w:r>
      <w:r>
        <w:rPr>
          <w:rFonts w:cs="Arial"/>
          <w:szCs w:val="24"/>
        </w:rPr>
        <w:tab/>
      </w:r>
      <w:r w:rsidR="00D53F43">
        <w:rPr>
          <w:rFonts w:cs="Arial"/>
          <w:szCs w:val="24"/>
        </w:rPr>
        <w:t>‘Gwent’</w:t>
      </w:r>
      <w:r w:rsidR="00B61466">
        <w:rPr>
          <w:rFonts w:cs="Arial"/>
          <w:szCs w:val="24"/>
        </w:rPr>
        <w:t>.</w:t>
      </w:r>
    </w:p>
    <w:p w14:paraId="451197CE" w14:textId="77777777" w:rsidR="006039ED"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In pursuing this </w:t>
      </w:r>
      <w:r>
        <w:rPr>
          <w:rFonts w:cs="Arial"/>
          <w:szCs w:val="24"/>
        </w:rPr>
        <w:t>purpose,</w:t>
      </w:r>
      <w:r w:rsidR="006039ED">
        <w:rPr>
          <w:rFonts w:cs="Arial"/>
          <w:szCs w:val="24"/>
        </w:rPr>
        <w:t xml:space="preserve"> the Board will contribute to the national </w:t>
      </w:r>
      <w:r w:rsidR="006039ED" w:rsidRPr="00B26632">
        <w:rPr>
          <w:rFonts w:cs="Arial"/>
          <w:szCs w:val="24"/>
        </w:rPr>
        <w:t xml:space="preserve">well-being </w:t>
      </w:r>
      <w:r>
        <w:rPr>
          <w:rFonts w:cs="Arial"/>
          <w:szCs w:val="24"/>
        </w:rPr>
        <w:tab/>
      </w:r>
      <w:r w:rsidR="006039ED" w:rsidRPr="00B26632">
        <w:rPr>
          <w:rFonts w:cs="Arial"/>
          <w:szCs w:val="24"/>
        </w:rPr>
        <w:t>goals</w:t>
      </w:r>
      <w:r w:rsidR="006039ED">
        <w:rPr>
          <w:rFonts w:cs="Arial"/>
          <w:szCs w:val="24"/>
        </w:rPr>
        <w:t xml:space="preserve"> and its Vision Statement.</w:t>
      </w:r>
    </w:p>
    <w:p w14:paraId="4EF99027" w14:textId="77777777" w:rsidR="006039ED" w:rsidRPr="00B26632" w:rsidRDefault="006039ED" w:rsidP="006039ED">
      <w:pPr>
        <w:pStyle w:val="ListParagraph"/>
        <w:numPr>
          <w:ilvl w:val="0"/>
          <w:numId w:val="2"/>
        </w:numPr>
        <w:rPr>
          <w:rFonts w:cs="Arial"/>
          <w:szCs w:val="24"/>
        </w:rPr>
      </w:pPr>
      <w:r w:rsidRPr="00B26632">
        <w:rPr>
          <w:rFonts w:cs="Arial"/>
          <w:szCs w:val="24"/>
        </w:rPr>
        <w:t>A prosperous Wales</w:t>
      </w:r>
    </w:p>
    <w:p w14:paraId="571C0B99" w14:textId="77777777" w:rsidR="006039ED" w:rsidRPr="00B26632" w:rsidRDefault="006039ED" w:rsidP="006039ED">
      <w:pPr>
        <w:pStyle w:val="ListParagraph"/>
        <w:numPr>
          <w:ilvl w:val="0"/>
          <w:numId w:val="2"/>
        </w:numPr>
        <w:rPr>
          <w:rFonts w:cs="Arial"/>
          <w:szCs w:val="24"/>
        </w:rPr>
      </w:pPr>
      <w:r w:rsidRPr="00B26632">
        <w:rPr>
          <w:rFonts w:cs="Arial"/>
          <w:szCs w:val="24"/>
        </w:rPr>
        <w:t>A resilient Wales</w:t>
      </w:r>
    </w:p>
    <w:p w14:paraId="69F5C7D8" w14:textId="77777777" w:rsidR="006039ED" w:rsidRPr="00B26632" w:rsidRDefault="006039ED" w:rsidP="006039ED">
      <w:pPr>
        <w:pStyle w:val="ListParagraph"/>
        <w:numPr>
          <w:ilvl w:val="0"/>
          <w:numId w:val="2"/>
        </w:numPr>
        <w:rPr>
          <w:rFonts w:cs="Arial"/>
          <w:szCs w:val="24"/>
        </w:rPr>
      </w:pPr>
      <w:r w:rsidRPr="00B26632">
        <w:rPr>
          <w:rFonts w:cs="Arial"/>
          <w:szCs w:val="24"/>
        </w:rPr>
        <w:t>A healthier Wales</w:t>
      </w:r>
    </w:p>
    <w:p w14:paraId="15008C74" w14:textId="77777777" w:rsidR="006039ED" w:rsidRPr="00B26632" w:rsidRDefault="006039ED" w:rsidP="006039ED">
      <w:pPr>
        <w:pStyle w:val="ListParagraph"/>
        <w:numPr>
          <w:ilvl w:val="0"/>
          <w:numId w:val="2"/>
        </w:numPr>
        <w:rPr>
          <w:rFonts w:cs="Arial"/>
          <w:szCs w:val="24"/>
        </w:rPr>
      </w:pPr>
      <w:r w:rsidRPr="00B26632">
        <w:rPr>
          <w:rFonts w:cs="Arial"/>
          <w:szCs w:val="24"/>
        </w:rPr>
        <w:t>A more equal Wales</w:t>
      </w:r>
    </w:p>
    <w:p w14:paraId="5118EF98" w14:textId="77777777" w:rsidR="006039ED" w:rsidRPr="00B26632" w:rsidRDefault="006039ED" w:rsidP="006039ED">
      <w:pPr>
        <w:pStyle w:val="ListParagraph"/>
        <w:numPr>
          <w:ilvl w:val="0"/>
          <w:numId w:val="2"/>
        </w:numPr>
        <w:rPr>
          <w:rFonts w:cs="Arial"/>
          <w:szCs w:val="24"/>
        </w:rPr>
      </w:pPr>
      <w:r w:rsidRPr="00B26632">
        <w:rPr>
          <w:rFonts w:cs="Arial"/>
          <w:szCs w:val="24"/>
        </w:rPr>
        <w:t>A Wales of cohesive communities</w:t>
      </w:r>
    </w:p>
    <w:p w14:paraId="44AC6F90" w14:textId="77777777" w:rsidR="006039ED" w:rsidRPr="00B26632" w:rsidRDefault="006039ED" w:rsidP="006039ED">
      <w:pPr>
        <w:pStyle w:val="ListParagraph"/>
        <w:numPr>
          <w:ilvl w:val="0"/>
          <w:numId w:val="2"/>
        </w:numPr>
        <w:rPr>
          <w:rFonts w:cs="Arial"/>
          <w:szCs w:val="24"/>
        </w:rPr>
      </w:pPr>
      <w:r w:rsidRPr="00B26632">
        <w:rPr>
          <w:rFonts w:cs="Arial"/>
          <w:szCs w:val="24"/>
        </w:rPr>
        <w:t>A Wales of vibrant culture and thriving Welsh language</w:t>
      </w:r>
    </w:p>
    <w:p w14:paraId="2640BCE2" w14:textId="77777777" w:rsidR="006039ED" w:rsidRDefault="006039ED" w:rsidP="006039ED">
      <w:pPr>
        <w:pStyle w:val="ListParagraph"/>
        <w:numPr>
          <w:ilvl w:val="0"/>
          <w:numId w:val="2"/>
        </w:numPr>
        <w:rPr>
          <w:rFonts w:cs="Arial"/>
          <w:szCs w:val="24"/>
        </w:rPr>
      </w:pPr>
      <w:r w:rsidRPr="00B26632">
        <w:rPr>
          <w:rFonts w:cs="Arial"/>
          <w:szCs w:val="24"/>
        </w:rPr>
        <w:t>A globally responsible Wales</w:t>
      </w:r>
    </w:p>
    <w:p w14:paraId="1C9AEE37" w14:textId="77777777" w:rsidR="006039ED" w:rsidRDefault="006039ED" w:rsidP="006039ED">
      <w:pPr>
        <w:rPr>
          <w:rFonts w:cs="Arial"/>
          <w:szCs w:val="24"/>
        </w:rPr>
      </w:pPr>
    </w:p>
    <w:p w14:paraId="7EB16BB9" w14:textId="77777777" w:rsidR="006039ED" w:rsidRPr="003A2CA3" w:rsidRDefault="006039ED" w:rsidP="006039ED">
      <w:pPr>
        <w:keepNext/>
        <w:overflowPunct w:val="0"/>
        <w:autoSpaceDE w:val="0"/>
        <w:autoSpaceDN w:val="0"/>
        <w:adjustRightInd w:val="0"/>
        <w:textAlignment w:val="baseline"/>
        <w:outlineLvl w:val="2"/>
        <w:rPr>
          <w:rFonts w:eastAsia="Times New Roman" w:cs="Arial"/>
          <w:b/>
          <w:bCs/>
          <w:caps/>
          <w:szCs w:val="24"/>
        </w:rPr>
      </w:pPr>
      <w:r w:rsidRPr="003A2CA3">
        <w:rPr>
          <w:rFonts w:eastAsia="Times New Roman" w:cs="Arial"/>
          <w:b/>
          <w:bCs/>
          <w:caps/>
          <w:szCs w:val="24"/>
        </w:rPr>
        <w:t>Vision Statement</w:t>
      </w:r>
    </w:p>
    <w:p w14:paraId="777E9DCD" w14:textId="77777777" w:rsidR="006039ED" w:rsidRPr="003A2CA3" w:rsidRDefault="006039ED" w:rsidP="006039ED">
      <w:pPr>
        <w:overflowPunct w:val="0"/>
        <w:autoSpaceDE w:val="0"/>
        <w:autoSpaceDN w:val="0"/>
        <w:adjustRightInd w:val="0"/>
        <w:textAlignment w:val="baseline"/>
        <w:rPr>
          <w:rFonts w:eastAsia="Times New Roman" w:cs="Arial"/>
          <w:szCs w:val="24"/>
        </w:rPr>
      </w:pPr>
    </w:p>
    <w:p w14:paraId="4F78BC94" w14:textId="77777777" w:rsidR="006039ED" w:rsidRPr="003A2CA3" w:rsidRDefault="006039ED" w:rsidP="006039ED">
      <w:pPr>
        <w:overflowPunct w:val="0"/>
        <w:autoSpaceDE w:val="0"/>
        <w:autoSpaceDN w:val="0"/>
        <w:adjustRightInd w:val="0"/>
        <w:textAlignment w:val="baseline"/>
        <w:rPr>
          <w:rFonts w:eastAsia="Times New Roman" w:cs="Arial"/>
          <w:szCs w:val="24"/>
          <w:lang w:eastAsia="en-GB"/>
        </w:rPr>
      </w:pPr>
      <w:r w:rsidRPr="003A2CA3">
        <w:rPr>
          <w:rFonts w:eastAsia="Times New Roman" w:cs="Arial"/>
          <w:szCs w:val="24"/>
        </w:rPr>
        <w:t xml:space="preserve">The shared long-term vision of all partners for </w:t>
      </w:r>
      <w:r w:rsidR="00830031">
        <w:rPr>
          <w:rFonts w:eastAsia="Times New Roman" w:cs="Arial"/>
          <w:szCs w:val="24"/>
        </w:rPr>
        <w:t>the Gwent area</w:t>
      </w:r>
      <w:r w:rsidRPr="003A2CA3">
        <w:rPr>
          <w:rFonts w:eastAsia="Times New Roman" w:cs="Arial"/>
          <w:szCs w:val="24"/>
        </w:rPr>
        <w:t xml:space="preserve"> is for sustainable communities, supported by actions that enhance the quality of life for all. This means we </w:t>
      </w:r>
      <w:r w:rsidRPr="003A2CA3">
        <w:rPr>
          <w:rFonts w:eastAsia="Times New Roman" w:cs="Arial"/>
          <w:szCs w:val="24"/>
          <w:lang w:eastAsia="en-GB"/>
        </w:rPr>
        <w:t>need to make sure that when making decisions</w:t>
      </w:r>
      <w:r>
        <w:rPr>
          <w:rFonts w:eastAsia="Times New Roman" w:cs="Arial"/>
          <w:szCs w:val="24"/>
          <w:lang w:eastAsia="en-GB"/>
        </w:rPr>
        <w:t>,</w:t>
      </w:r>
      <w:r w:rsidRPr="003A2CA3">
        <w:rPr>
          <w:rFonts w:eastAsia="Times New Roman" w:cs="Arial"/>
          <w:szCs w:val="24"/>
          <w:lang w:eastAsia="en-GB"/>
        </w:rPr>
        <w:t xml:space="preserve"> we take into account the impact they could have on people living their lives in Wales in the future.</w:t>
      </w:r>
    </w:p>
    <w:p w14:paraId="65E76463" w14:textId="77777777" w:rsidR="006039ED" w:rsidRDefault="006039ED" w:rsidP="006039ED">
      <w:pPr>
        <w:rPr>
          <w:rFonts w:cs="Arial"/>
          <w:szCs w:val="24"/>
        </w:rPr>
      </w:pPr>
    </w:p>
    <w:p w14:paraId="79031602" w14:textId="77777777" w:rsidR="006039ED" w:rsidRPr="001044A5" w:rsidRDefault="006039ED" w:rsidP="006039ED">
      <w:pPr>
        <w:rPr>
          <w:rFonts w:cs="Arial"/>
          <w:b/>
          <w:szCs w:val="24"/>
        </w:rPr>
      </w:pPr>
      <w:r w:rsidRPr="001044A5">
        <w:rPr>
          <w:rFonts w:cs="Arial"/>
          <w:b/>
          <w:szCs w:val="24"/>
        </w:rPr>
        <w:t>Main Tasks</w:t>
      </w:r>
    </w:p>
    <w:p w14:paraId="06704816" w14:textId="77777777" w:rsidR="006039ED" w:rsidRDefault="006039ED" w:rsidP="006039ED">
      <w:pPr>
        <w:rPr>
          <w:rFonts w:cs="Arial"/>
          <w:szCs w:val="24"/>
        </w:rPr>
      </w:pPr>
    </w:p>
    <w:p w14:paraId="1C8A2320" w14:textId="77777777" w:rsidR="006039ED" w:rsidRPr="00734BFF"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734BFF">
        <w:rPr>
          <w:rFonts w:cs="Arial"/>
          <w:szCs w:val="24"/>
        </w:rPr>
        <w:t>The Board has four main tasks:</w:t>
      </w:r>
    </w:p>
    <w:p w14:paraId="7A723FC3" w14:textId="77777777" w:rsidR="006039ED" w:rsidRDefault="006039ED" w:rsidP="006039ED">
      <w:pPr>
        <w:pStyle w:val="ListParagraph"/>
        <w:numPr>
          <w:ilvl w:val="0"/>
          <w:numId w:val="7"/>
        </w:numPr>
        <w:rPr>
          <w:rFonts w:cs="Arial"/>
          <w:szCs w:val="24"/>
        </w:rPr>
      </w:pPr>
      <w:r w:rsidRPr="001044A5">
        <w:rPr>
          <w:rFonts w:cs="Arial"/>
          <w:szCs w:val="24"/>
        </w:rPr>
        <w:t>To prepare and publish a</w:t>
      </w:r>
      <w:r>
        <w:rPr>
          <w:rFonts w:cs="Arial"/>
          <w:szCs w:val="24"/>
        </w:rPr>
        <w:t xml:space="preserve">n </w:t>
      </w:r>
      <w:r w:rsidRPr="001044A5">
        <w:rPr>
          <w:rFonts w:cs="Arial"/>
          <w:szCs w:val="24"/>
        </w:rPr>
        <w:t xml:space="preserve">assessment of the economic, social, environmental and cultural well-being </w:t>
      </w:r>
      <w:r>
        <w:rPr>
          <w:rFonts w:cs="Arial"/>
          <w:szCs w:val="24"/>
        </w:rPr>
        <w:t>of</w:t>
      </w:r>
      <w:r w:rsidRPr="001044A5">
        <w:rPr>
          <w:rFonts w:cs="Arial"/>
          <w:szCs w:val="24"/>
        </w:rPr>
        <w:t xml:space="preserve"> the </w:t>
      </w:r>
      <w:r w:rsidR="00830031">
        <w:rPr>
          <w:rFonts w:cs="Arial"/>
          <w:szCs w:val="24"/>
        </w:rPr>
        <w:t>Gwent area</w:t>
      </w:r>
      <w:r w:rsidR="00990B85">
        <w:rPr>
          <w:rFonts w:cs="Arial"/>
          <w:szCs w:val="24"/>
        </w:rPr>
        <w:t>.</w:t>
      </w:r>
    </w:p>
    <w:p w14:paraId="0C052470" w14:textId="77777777" w:rsidR="006039ED" w:rsidRPr="001044A5" w:rsidRDefault="006039ED" w:rsidP="006039ED">
      <w:pPr>
        <w:pStyle w:val="ListParagraph"/>
        <w:numPr>
          <w:ilvl w:val="0"/>
          <w:numId w:val="7"/>
        </w:numPr>
        <w:rPr>
          <w:rFonts w:cs="Arial"/>
          <w:szCs w:val="24"/>
        </w:rPr>
      </w:pPr>
      <w:r w:rsidRPr="001044A5">
        <w:rPr>
          <w:rFonts w:cs="Arial"/>
          <w:szCs w:val="24"/>
        </w:rPr>
        <w:t xml:space="preserve">To prepare and publish a </w:t>
      </w:r>
      <w:r>
        <w:rPr>
          <w:rFonts w:cs="Arial"/>
          <w:szCs w:val="24"/>
        </w:rPr>
        <w:t>Local Well</w:t>
      </w:r>
      <w:r w:rsidRPr="001044A5">
        <w:rPr>
          <w:rFonts w:cs="Arial"/>
          <w:szCs w:val="24"/>
        </w:rPr>
        <w:t xml:space="preserve">-being </w:t>
      </w:r>
      <w:r>
        <w:rPr>
          <w:rFonts w:cs="Arial"/>
          <w:szCs w:val="24"/>
        </w:rPr>
        <w:t>P</w:t>
      </w:r>
      <w:r w:rsidRPr="001044A5">
        <w:rPr>
          <w:rFonts w:cs="Arial"/>
          <w:szCs w:val="24"/>
        </w:rPr>
        <w:t xml:space="preserve">lan </w:t>
      </w:r>
      <w:r>
        <w:rPr>
          <w:rFonts w:cs="Arial"/>
          <w:szCs w:val="24"/>
        </w:rPr>
        <w:t xml:space="preserve">for the </w:t>
      </w:r>
      <w:r w:rsidR="00830031">
        <w:rPr>
          <w:rFonts w:cs="Arial"/>
          <w:szCs w:val="24"/>
        </w:rPr>
        <w:t xml:space="preserve">Gwent area </w:t>
      </w:r>
      <w:r w:rsidRPr="001044A5">
        <w:rPr>
          <w:rFonts w:cs="Arial"/>
          <w:szCs w:val="24"/>
        </w:rPr>
        <w:t xml:space="preserve">setting out </w:t>
      </w:r>
      <w:r w:rsidR="00830031">
        <w:rPr>
          <w:rFonts w:cs="Arial"/>
          <w:szCs w:val="24"/>
        </w:rPr>
        <w:t xml:space="preserve">well-being </w:t>
      </w:r>
      <w:r w:rsidRPr="001044A5">
        <w:rPr>
          <w:rFonts w:cs="Arial"/>
          <w:szCs w:val="24"/>
        </w:rPr>
        <w:t>objectives and the steps it proposes to take to meet them</w:t>
      </w:r>
      <w:r w:rsidR="00990B85">
        <w:rPr>
          <w:rFonts w:cs="Arial"/>
          <w:szCs w:val="24"/>
        </w:rPr>
        <w:t>.</w:t>
      </w:r>
    </w:p>
    <w:p w14:paraId="3C539542" w14:textId="77777777" w:rsidR="006039ED" w:rsidRDefault="006039ED" w:rsidP="006039ED">
      <w:pPr>
        <w:pStyle w:val="ListParagraph"/>
        <w:numPr>
          <w:ilvl w:val="0"/>
          <w:numId w:val="7"/>
        </w:numPr>
        <w:rPr>
          <w:rFonts w:cs="Arial"/>
          <w:szCs w:val="24"/>
        </w:rPr>
      </w:pPr>
      <w:r w:rsidRPr="001044A5">
        <w:rPr>
          <w:rFonts w:cs="Arial"/>
          <w:szCs w:val="24"/>
        </w:rPr>
        <w:lastRenderedPageBreak/>
        <w:t xml:space="preserve">To take all reasonable steps to meet the objectives </w:t>
      </w:r>
      <w:r>
        <w:rPr>
          <w:rFonts w:cs="Arial"/>
          <w:szCs w:val="24"/>
        </w:rPr>
        <w:t>they have set</w:t>
      </w:r>
      <w:r w:rsidR="00990B85">
        <w:rPr>
          <w:rFonts w:cs="Arial"/>
          <w:szCs w:val="24"/>
        </w:rPr>
        <w:t>.</w:t>
      </w:r>
    </w:p>
    <w:p w14:paraId="6D91E422" w14:textId="77777777" w:rsidR="006039ED" w:rsidRDefault="006039ED" w:rsidP="006039ED">
      <w:pPr>
        <w:pStyle w:val="ListParagraph"/>
        <w:numPr>
          <w:ilvl w:val="0"/>
          <w:numId w:val="7"/>
        </w:numPr>
        <w:rPr>
          <w:rFonts w:cs="Arial"/>
          <w:szCs w:val="24"/>
        </w:rPr>
      </w:pPr>
      <w:r>
        <w:rPr>
          <w:rFonts w:cs="Arial"/>
          <w:szCs w:val="24"/>
        </w:rPr>
        <w:t xml:space="preserve">To prepare and publish an annual report that sets out the Board’s progress in meeting the </w:t>
      </w:r>
      <w:r w:rsidR="00830031">
        <w:rPr>
          <w:rFonts w:cs="Arial"/>
          <w:szCs w:val="24"/>
        </w:rPr>
        <w:t xml:space="preserve">well-being </w:t>
      </w:r>
      <w:r>
        <w:rPr>
          <w:rFonts w:cs="Arial"/>
          <w:szCs w:val="24"/>
        </w:rPr>
        <w:t>objectives</w:t>
      </w:r>
      <w:r w:rsidR="00990B85">
        <w:rPr>
          <w:rFonts w:cs="Arial"/>
          <w:szCs w:val="24"/>
        </w:rPr>
        <w:t>.</w:t>
      </w:r>
    </w:p>
    <w:p w14:paraId="10E9E06B" w14:textId="77777777" w:rsidR="006039ED" w:rsidRDefault="006039ED" w:rsidP="006039ED">
      <w:pPr>
        <w:rPr>
          <w:rFonts w:cs="Arial"/>
          <w:szCs w:val="24"/>
        </w:rPr>
      </w:pPr>
    </w:p>
    <w:p w14:paraId="77532A48" w14:textId="6F204044" w:rsidR="006039ED" w:rsidRPr="00B26632" w:rsidRDefault="006039ED" w:rsidP="006039ED">
      <w:pPr>
        <w:rPr>
          <w:rFonts w:cs="Arial"/>
          <w:b/>
          <w:szCs w:val="24"/>
        </w:rPr>
      </w:pPr>
      <w:r>
        <w:rPr>
          <w:rFonts w:cs="Arial"/>
          <w:b/>
          <w:szCs w:val="24"/>
        </w:rPr>
        <w:t xml:space="preserve">Principles </w:t>
      </w:r>
      <w:r w:rsidR="009D3690">
        <w:rPr>
          <w:rFonts w:cs="Arial"/>
          <w:b/>
          <w:szCs w:val="24"/>
        </w:rPr>
        <w:t>and Values</w:t>
      </w:r>
    </w:p>
    <w:p w14:paraId="4C89FBF3" w14:textId="77777777" w:rsidR="006039ED" w:rsidRDefault="006039ED" w:rsidP="006039ED">
      <w:pPr>
        <w:rPr>
          <w:rFonts w:cs="Arial"/>
          <w:szCs w:val="24"/>
        </w:rPr>
      </w:pPr>
    </w:p>
    <w:p w14:paraId="6493736A" w14:textId="434E6451" w:rsidR="006039ED"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Sustainable development is the overriding principle of the Board’s activities.  </w:t>
      </w:r>
      <w:r>
        <w:rPr>
          <w:rFonts w:cs="Arial"/>
          <w:szCs w:val="24"/>
        </w:rPr>
        <w:tab/>
      </w:r>
      <w:r w:rsidR="006039ED">
        <w:rPr>
          <w:rFonts w:cs="Arial"/>
          <w:szCs w:val="24"/>
        </w:rPr>
        <w:t xml:space="preserve">This means </w:t>
      </w:r>
      <w:r w:rsidR="006039ED" w:rsidRPr="00B26632">
        <w:rPr>
          <w:rFonts w:cs="Arial"/>
          <w:szCs w:val="24"/>
        </w:rPr>
        <w:t>act</w:t>
      </w:r>
      <w:r w:rsidR="006039ED">
        <w:rPr>
          <w:rFonts w:cs="Arial"/>
          <w:szCs w:val="24"/>
        </w:rPr>
        <w:t>ing</w:t>
      </w:r>
      <w:r w:rsidR="006039ED" w:rsidRPr="00B26632">
        <w:rPr>
          <w:rFonts w:cs="Arial"/>
          <w:szCs w:val="24"/>
        </w:rPr>
        <w:t xml:space="preserve"> in a manner which seeks to ensure that the needs of the </w:t>
      </w:r>
      <w:r>
        <w:rPr>
          <w:rFonts w:cs="Arial"/>
          <w:szCs w:val="24"/>
        </w:rPr>
        <w:tab/>
      </w:r>
      <w:r w:rsidR="006039ED" w:rsidRPr="00B26632">
        <w:rPr>
          <w:rFonts w:cs="Arial"/>
          <w:szCs w:val="24"/>
        </w:rPr>
        <w:t xml:space="preserve">present are met without compromising the ability of future generations to meet </w:t>
      </w:r>
      <w:r>
        <w:rPr>
          <w:rFonts w:cs="Arial"/>
          <w:szCs w:val="24"/>
        </w:rPr>
        <w:tab/>
      </w:r>
      <w:r w:rsidR="006039ED" w:rsidRPr="00B26632">
        <w:rPr>
          <w:rFonts w:cs="Arial"/>
          <w:szCs w:val="24"/>
        </w:rPr>
        <w:t>their own needs.</w:t>
      </w:r>
    </w:p>
    <w:p w14:paraId="316B5BC2" w14:textId="3BE07D30" w:rsidR="009D3690" w:rsidRDefault="009D3690" w:rsidP="006039ED">
      <w:pPr>
        <w:pStyle w:val="ListParagraph"/>
        <w:numPr>
          <w:ilvl w:val="0"/>
          <w:numId w:val="10"/>
        </w:numPr>
        <w:spacing w:after="240"/>
        <w:ind w:left="357" w:hanging="357"/>
        <w:contextualSpacing w:val="0"/>
        <w:rPr>
          <w:rFonts w:cs="Arial"/>
          <w:szCs w:val="24"/>
        </w:rPr>
      </w:pPr>
      <w:r>
        <w:rPr>
          <w:rFonts w:cs="Arial"/>
          <w:szCs w:val="24"/>
        </w:rPr>
        <w:tab/>
        <w:t>The Board will operate with mutual respect and challenge</w:t>
      </w:r>
      <w:r w:rsidR="0095028E">
        <w:rPr>
          <w:rFonts w:cs="Arial"/>
          <w:szCs w:val="24"/>
        </w:rPr>
        <w:t>,</w:t>
      </w:r>
      <w:r>
        <w:rPr>
          <w:rFonts w:cs="Arial"/>
          <w:szCs w:val="24"/>
        </w:rPr>
        <w:t xml:space="preserve"> in the spirit of </w:t>
      </w:r>
      <w:r>
        <w:rPr>
          <w:rFonts w:cs="Arial"/>
          <w:szCs w:val="24"/>
        </w:rPr>
        <w:tab/>
        <w:t xml:space="preserve">collaborating to improve the well-being of the area. Members will seek to be at </w:t>
      </w:r>
      <w:r>
        <w:rPr>
          <w:rFonts w:cs="Arial"/>
          <w:szCs w:val="24"/>
        </w:rPr>
        <w:tab/>
        <w:t xml:space="preserve">the forefront of planning, will be inquisitive of new approaches, and will act to </w:t>
      </w:r>
      <w:r>
        <w:rPr>
          <w:rFonts w:cs="Arial"/>
          <w:szCs w:val="24"/>
        </w:rPr>
        <w:tab/>
        <w:t xml:space="preserve">bring their combined resources to bear to make any changes in partnership </w:t>
      </w:r>
      <w:r>
        <w:rPr>
          <w:rFonts w:cs="Arial"/>
          <w:szCs w:val="24"/>
        </w:rPr>
        <w:tab/>
        <w:t>delivery that are needed to secure the well-being of future generations.</w:t>
      </w:r>
    </w:p>
    <w:p w14:paraId="07BF970F" w14:textId="77777777" w:rsidR="006039ED" w:rsidRDefault="00EF4AF5" w:rsidP="006039ED">
      <w:pPr>
        <w:pStyle w:val="ListParagraph"/>
        <w:numPr>
          <w:ilvl w:val="0"/>
          <w:numId w:val="10"/>
        </w:numPr>
        <w:spacing w:after="240"/>
        <w:ind w:left="357" w:hanging="357"/>
        <w:contextualSpacing w:val="0"/>
        <w:rPr>
          <w:rFonts w:cs="Arial"/>
          <w:szCs w:val="24"/>
        </w:rPr>
      </w:pPr>
      <w:r>
        <w:tab/>
      </w:r>
      <w:r w:rsidR="006039ED">
        <w:t>This means working in ways that take into account</w:t>
      </w:r>
      <w:r w:rsidR="006039ED">
        <w:rPr>
          <w:rFonts w:cs="Arial"/>
          <w:szCs w:val="24"/>
        </w:rPr>
        <w:t>:</w:t>
      </w:r>
    </w:p>
    <w:p w14:paraId="5C12BCFD" w14:textId="77777777" w:rsidR="006039ED" w:rsidRPr="0003685E" w:rsidRDefault="006039ED" w:rsidP="006039ED">
      <w:pPr>
        <w:pStyle w:val="ListParagraph"/>
        <w:numPr>
          <w:ilvl w:val="0"/>
          <w:numId w:val="3"/>
        </w:numPr>
        <w:rPr>
          <w:rFonts w:cs="Arial"/>
          <w:szCs w:val="24"/>
        </w:rPr>
      </w:pPr>
      <w:r w:rsidRPr="0003685E">
        <w:rPr>
          <w:rFonts w:cs="Arial"/>
          <w:b/>
          <w:szCs w:val="24"/>
        </w:rPr>
        <w:t>Long term</w:t>
      </w:r>
      <w:r w:rsidRPr="0003685E">
        <w:rPr>
          <w:rFonts w:cs="Arial"/>
          <w:szCs w:val="24"/>
        </w:rPr>
        <w:t>:  The importance of balancing short-term needs with the need to safeguard the ability to also meet long-term needs.</w:t>
      </w:r>
    </w:p>
    <w:p w14:paraId="55E92BFF" w14:textId="77777777" w:rsidR="006039ED" w:rsidRDefault="006039ED" w:rsidP="006039ED">
      <w:pPr>
        <w:pStyle w:val="ListParagraph"/>
        <w:numPr>
          <w:ilvl w:val="0"/>
          <w:numId w:val="3"/>
        </w:numPr>
        <w:rPr>
          <w:rFonts w:cs="Arial"/>
          <w:szCs w:val="24"/>
        </w:rPr>
      </w:pPr>
      <w:r w:rsidRPr="00D05088">
        <w:rPr>
          <w:rFonts w:cs="Arial"/>
          <w:b/>
          <w:szCs w:val="24"/>
        </w:rPr>
        <w:t>Prevention</w:t>
      </w:r>
      <w:r w:rsidRPr="00D05088">
        <w:rPr>
          <w:rFonts w:cs="Arial"/>
          <w:szCs w:val="24"/>
        </w:rPr>
        <w:t>:  Understanding the ro</w:t>
      </w:r>
      <w:r>
        <w:rPr>
          <w:rFonts w:cs="Arial"/>
          <w:szCs w:val="24"/>
        </w:rPr>
        <w:t>ot</w:t>
      </w:r>
      <w:r w:rsidRPr="00D05088">
        <w:rPr>
          <w:rFonts w:cs="Arial"/>
          <w:szCs w:val="24"/>
        </w:rPr>
        <w:t xml:space="preserve"> causes of issues that affect well-being and acting to prevent problems occurring or getting worse. </w:t>
      </w:r>
    </w:p>
    <w:p w14:paraId="6D49B9AA" w14:textId="77777777" w:rsidR="006039ED" w:rsidRPr="00D05088" w:rsidRDefault="006039ED" w:rsidP="006039ED">
      <w:pPr>
        <w:pStyle w:val="ListParagraph"/>
        <w:numPr>
          <w:ilvl w:val="0"/>
          <w:numId w:val="3"/>
        </w:numPr>
        <w:rPr>
          <w:rFonts w:cs="Arial"/>
          <w:szCs w:val="24"/>
        </w:rPr>
      </w:pPr>
      <w:r w:rsidRPr="00D05088">
        <w:rPr>
          <w:rFonts w:cs="Arial"/>
          <w:b/>
          <w:szCs w:val="24"/>
        </w:rPr>
        <w:t>Integration</w:t>
      </w:r>
      <w:r w:rsidRPr="00D05088">
        <w:rPr>
          <w:rFonts w:cs="Arial"/>
          <w:szCs w:val="24"/>
        </w:rPr>
        <w:t>:  Considering how the Board’s well-being objectives may impact upon each of the well-being goals, on their other objectives, or on the objectives of other public bodies.</w:t>
      </w:r>
    </w:p>
    <w:p w14:paraId="40649B67" w14:textId="77777777" w:rsidR="006039ED" w:rsidRPr="0003685E" w:rsidRDefault="006039ED" w:rsidP="006039ED">
      <w:pPr>
        <w:pStyle w:val="ListParagraph"/>
        <w:numPr>
          <w:ilvl w:val="0"/>
          <w:numId w:val="3"/>
        </w:numPr>
        <w:rPr>
          <w:rFonts w:cs="Arial"/>
          <w:szCs w:val="24"/>
        </w:rPr>
      </w:pPr>
      <w:r w:rsidRPr="0003685E">
        <w:rPr>
          <w:rFonts w:cs="Arial"/>
          <w:b/>
          <w:szCs w:val="24"/>
        </w:rPr>
        <w:t>Collaboration</w:t>
      </w:r>
      <w:r w:rsidRPr="0003685E">
        <w:rPr>
          <w:rFonts w:cs="Arial"/>
          <w:szCs w:val="24"/>
        </w:rPr>
        <w:t>:  Acting in collaboration with any other person</w:t>
      </w:r>
      <w:r>
        <w:rPr>
          <w:rFonts w:cs="Arial"/>
          <w:szCs w:val="24"/>
        </w:rPr>
        <w:t xml:space="preserve"> that could help the Board</w:t>
      </w:r>
      <w:r w:rsidRPr="0003685E">
        <w:rPr>
          <w:rFonts w:cs="Arial"/>
          <w:szCs w:val="24"/>
        </w:rPr>
        <w:t xml:space="preserve"> to meet its well-being objectives.</w:t>
      </w:r>
    </w:p>
    <w:p w14:paraId="6EAAA6F1" w14:textId="77777777" w:rsidR="006039ED" w:rsidRPr="0003685E" w:rsidRDefault="006039ED" w:rsidP="006039ED">
      <w:pPr>
        <w:pStyle w:val="ListParagraph"/>
        <w:numPr>
          <w:ilvl w:val="0"/>
          <w:numId w:val="3"/>
        </w:numPr>
        <w:rPr>
          <w:rFonts w:cs="Arial"/>
          <w:szCs w:val="24"/>
        </w:rPr>
      </w:pPr>
      <w:r w:rsidRPr="0003685E">
        <w:rPr>
          <w:rFonts w:cs="Arial"/>
          <w:b/>
          <w:szCs w:val="24"/>
        </w:rPr>
        <w:t>Involvement</w:t>
      </w:r>
      <w:r w:rsidRPr="0003685E">
        <w:rPr>
          <w:rFonts w:cs="Arial"/>
          <w:szCs w:val="24"/>
        </w:rPr>
        <w:t xml:space="preserve">:  The importance of involving people with an interest in achieving the well-being </w:t>
      </w:r>
      <w:r w:rsidR="00830031" w:rsidRPr="0003685E">
        <w:rPr>
          <w:rFonts w:cs="Arial"/>
          <w:szCs w:val="24"/>
        </w:rPr>
        <w:t>goals and</w:t>
      </w:r>
      <w:r w:rsidRPr="0003685E">
        <w:rPr>
          <w:rFonts w:cs="Arial"/>
          <w:szCs w:val="24"/>
        </w:rPr>
        <w:t xml:space="preserve"> ensuring that those people reflect the diversity of the area which the body serves.</w:t>
      </w:r>
    </w:p>
    <w:p w14:paraId="23D3544D" w14:textId="77777777" w:rsidR="006039ED" w:rsidRDefault="006039ED" w:rsidP="006039ED">
      <w:pPr>
        <w:rPr>
          <w:rFonts w:cs="Arial"/>
          <w:szCs w:val="24"/>
        </w:rPr>
      </w:pPr>
    </w:p>
    <w:p w14:paraId="7D55E569" w14:textId="1503766B" w:rsidR="006039ED" w:rsidRPr="00734BFF"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734BFF">
        <w:rPr>
          <w:rFonts w:cs="Arial"/>
          <w:szCs w:val="24"/>
        </w:rPr>
        <w:t>In addition</w:t>
      </w:r>
      <w:r>
        <w:rPr>
          <w:rFonts w:cs="Arial"/>
          <w:szCs w:val="24"/>
        </w:rPr>
        <w:t>,</w:t>
      </w:r>
      <w:r w:rsidR="006039ED" w:rsidRPr="00734BFF">
        <w:rPr>
          <w:rFonts w:cs="Arial"/>
          <w:szCs w:val="24"/>
        </w:rPr>
        <w:t xml:space="preserve"> the Board</w:t>
      </w:r>
      <w:r w:rsidR="0095028E">
        <w:rPr>
          <w:rFonts w:cs="Arial"/>
          <w:szCs w:val="24"/>
        </w:rPr>
        <w:t>,</w:t>
      </w:r>
      <w:r w:rsidR="006039ED" w:rsidRPr="00734BFF">
        <w:rPr>
          <w:rFonts w:cs="Arial"/>
          <w:szCs w:val="24"/>
        </w:rPr>
        <w:t xml:space="preserve"> will strive to work in accordance with:</w:t>
      </w:r>
    </w:p>
    <w:p w14:paraId="634EEC5F" w14:textId="77777777" w:rsidR="006039ED" w:rsidRPr="007C5E84" w:rsidRDefault="006039ED" w:rsidP="006039ED">
      <w:pPr>
        <w:pStyle w:val="ListParagraph"/>
        <w:numPr>
          <w:ilvl w:val="0"/>
          <w:numId w:val="9"/>
        </w:numPr>
        <w:rPr>
          <w:rFonts w:cs="Arial"/>
          <w:szCs w:val="24"/>
        </w:rPr>
      </w:pPr>
      <w:r w:rsidRPr="007C5E84">
        <w:rPr>
          <w:rFonts w:cs="Arial"/>
          <w:szCs w:val="24"/>
        </w:rPr>
        <w:t>The United Nations Convention on the Rights of the Child</w:t>
      </w:r>
    </w:p>
    <w:p w14:paraId="65CEE2D5" w14:textId="77777777" w:rsidR="006039ED" w:rsidRPr="007C5E84" w:rsidRDefault="006039ED" w:rsidP="006039ED">
      <w:pPr>
        <w:pStyle w:val="ListParagraph"/>
        <w:numPr>
          <w:ilvl w:val="0"/>
          <w:numId w:val="9"/>
        </w:numPr>
        <w:rPr>
          <w:rFonts w:cs="Arial"/>
          <w:szCs w:val="24"/>
        </w:rPr>
      </w:pPr>
      <w:r w:rsidRPr="007C5E84">
        <w:rPr>
          <w:rFonts w:cs="Arial"/>
          <w:szCs w:val="24"/>
        </w:rPr>
        <w:t xml:space="preserve">The National Principles for Public Engagement in Wales  </w:t>
      </w:r>
    </w:p>
    <w:p w14:paraId="4CE0FBEA" w14:textId="77777777" w:rsidR="006039ED" w:rsidRPr="007C5E84" w:rsidRDefault="006039ED" w:rsidP="006039ED">
      <w:pPr>
        <w:pStyle w:val="ListParagraph"/>
        <w:numPr>
          <w:ilvl w:val="0"/>
          <w:numId w:val="9"/>
        </w:numPr>
        <w:rPr>
          <w:rFonts w:cs="Arial"/>
          <w:szCs w:val="24"/>
        </w:rPr>
      </w:pPr>
      <w:r w:rsidRPr="007C5E84">
        <w:rPr>
          <w:rFonts w:cs="Arial"/>
          <w:szCs w:val="24"/>
        </w:rPr>
        <w:t>The National Standards for Children and Young People’s Participation</w:t>
      </w:r>
    </w:p>
    <w:p w14:paraId="6E2D277B" w14:textId="77777777" w:rsidR="006039ED" w:rsidRPr="007C5E84" w:rsidRDefault="006039ED" w:rsidP="006039ED">
      <w:pPr>
        <w:pStyle w:val="ListParagraph"/>
        <w:numPr>
          <w:ilvl w:val="0"/>
          <w:numId w:val="9"/>
        </w:numPr>
        <w:rPr>
          <w:rFonts w:cs="Arial"/>
          <w:szCs w:val="24"/>
        </w:rPr>
      </w:pPr>
      <w:r w:rsidRPr="007C5E84">
        <w:rPr>
          <w:rFonts w:cs="Arial"/>
          <w:szCs w:val="24"/>
        </w:rPr>
        <w:t>Welsh Language (Wales) Measure 2010</w:t>
      </w:r>
    </w:p>
    <w:p w14:paraId="0F49555B" w14:textId="77777777" w:rsidR="006039ED" w:rsidRPr="007C5E84" w:rsidRDefault="006039ED" w:rsidP="006039ED">
      <w:pPr>
        <w:pStyle w:val="ListParagraph"/>
        <w:numPr>
          <w:ilvl w:val="0"/>
          <w:numId w:val="9"/>
        </w:numPr>
        <w:rPr>
          <w:rFonts w:cs="Arial"/>
          <w:szCs w:val="24"/>
        </w:rPr>
      </w:pPr>
      <w:r w:rsidRPr="007C5E84">
        <w:rPr>
          <w:rFonts w:cs="Arial"/>
          <w:szCs w:val="24"/>
        </w:rPr>
        <w:t xml:space="preserve">Equality Act 2010 </w:t>
      </w:r>
    </w:p>
    <w:p w14:paraId="0B5C49BF" w14:textId="77777777" w:rsidR="006039ED" w:rsidRPr="00F73ABB" w:rsidRDefault="006039ED" w:rsidP="006039ED">
      <w:pPr>
        <w:pStyle w:val="ListParagraph"/>
        <w:numPr>
          <w:ilvl w:val="0"/>
          <w:numId w:val="9"/>
        </w:numPr>
        <w:rPr>
          <w:rFonts w:cs="Arial"/>
          <w:color w:val="1F497D"/>
          <w:szCs w:val="24"/>
        </w:rPr>
      </w:pPr>
      <w:r w:rsidRPr="007C5E84">
        <w:rPr>
          <w:rFonts w:cs="Arial"/>
          <w:szCs w:val="24"/>
        </w:rPr>
        <w:t>Public Sector Equality Duty</w:t>
      </w:r>
    </w:p>
    <w:p w14:paraId="5BB37D40" w14:textId="77777777" w:rsidR="006039ED" w:rsidRDefault="006039ED" w:rsidP="006039ED">
      <w:pPr>
        <w:rPr>
          <w:rFonts w:cs="Arial"/>
          <w:szCs w:val="24"/>
        </w:rPr>
      </w:pPr>
    </w:p>
    <w:p w14:paraId="0FD8E9E7" w14:textId="77777777" w:rsidR="006039ED" w:rsidRPr="0003685E" w:rsidRDefault="006039ED" w:rsidP="006039ED">
      <w:pPr>
        <w:rPr>
          <w:rFonts w:cs="Arial"/>
          <w:b/>
          <w:szCs w:val="24"/>
        </w:rPr>
      </w:pPr>
      <w:r w:rsidRPr="0003685E">
        <w:rPr>
          <w:rFonts w:cs="Arial"/>
          <w:b/>
          <w:szCs w:val="24"/>
        </w:rPr>
        <w:t>Membership</w:t>
      </w:r>
    </w:p>
    <w:p w14:paraId="0F91FABE" w14:textId="77777777" w:rsidR="006039ED" w:rsidRDefault="006039ED" w:rsidP="006039ED">
      <w:pPr>
        <w:rPr>
          <w:rFonts w:cs="Arial"/>
          <w:szCs w:val="24"/>
        </w:rPr>
      </w:pPr>
    </w:p>
    <w:p w14:paraId="6E4D0ADC" w14:textId="77777777" w:rsidR="006039ED" w:rsidRPr="00A8254F" w:rsidRDefault="006039ED" w:rsidP="006039ED">
      <w:pPr>
        <w:rPr>
          <w:rFonts w:cs="Arial"/>
          <w:i/>
          <w:szCs w:val="24"/>
        </w:rPr>
      </w:pPr>
      <w:r w:rsidRPr="00A8254F">
        <w:rPr>
          <w:rFonts w:cs="Arial"/>
          <w:i/>
          <w:szCs w:val="24"/>
        </w:rPr>
        <w:t>Statutory Members</w:t>
      </w:r>
    </w:p>
    <w:p w14:paraId="1CA690D6" w14:textId="77777777" w:rsidR="006039ED" w:rsidRDefault="006039ED" w:rsidP="006039ED">
      <w:pPr>
        <w:rPr>
          <w:rFonts w:cs="Arial"/>
          <w:szCs w:val="24"/>
        </w:rPr>
      </w:pPr>
    </w:p>
    <w:p w14:paraId="3D0F1F69" w14:textId="77777777" w:rsidR="006039ED"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8115AF">
        <w:rPr>
          <w:rFonts w:cs="Arial"/>
          <w:szCs w:val="24"/>
        </w:rPr>
        <w:t xml:space="preserve">The statutory members of </w:t>
      </w:r>
      <w:r w:rsidR="006039ED">
        <w:rPr>
          <w:rFonts w:cs="Arial"/>
          <w:szCs w:val="24"/>
        </w:rPr>
        <w:t>the B</w:t>
      </w:r>
      <w:r w:rsidR="006039ED" w:rsidRPr="008115AF">
        <w:rPr>
          <w:rFonts w:cs="Arial"/>
          <w:szCs w:val="24"/>
        </w:rPr>
        <w:t>oard are</w:t>
      </w:r>
      <w:r w:rsidR="006039ED">
        <w:rPr>
          <w:rFonts w:cs="Arial"/>
          <w:szCs w:val="24"/>
        </w:rPr>
        <w:t>:</w:t>
      </w:r>
    </w:p>
    <w:p w14:paraId="0834C56E" w14:textId="77777777" w:rsidR="00EF4AF5" w:rsidRPr="0003685E" w:rsidRDefault="00EF4AF5" w:rsidP="00EF4AF5">
      <w:pPr>
        <w:pStyle w:val="ListParagraph"/>
        <w:numPr>
          <w:ilvl w:val="0"/>
          <w:numId w:val="4"/>
        </w:numPr>
        <w:rPr>
          <w:rFonts w:cs="Arial"/>
          <w:szCs w:val="24"/>
        </w:rPr>
      </w:pPr>
      <w:r>
        <w:rPr>
          <w:rFonts w:cs="Arial"/>
          <w:b/>
          <w:bCs/>
          <w:szCs w:val="24"/>
        </w:rPr>
        <w:t xml:space="preserve">Blaenau Gwent </w:t>
      </w:r>
      <w:r>
        <w:rPr>
          <w:rFonts w:cs="Arial"/>
          <w:b/>
          <w:szCs w:val="24"/>
        </w:rPr>
        <w:t>County Borough Council</w:t>
      </w:r>
      <w:r w:rsidRPr="0003685E">
        <w:rPr>
          <w:rFonts w:cs="Arial"/>
          <w:szCs w:val="24"/>
        </w:rPr>
        <w:t xml:space="preserve"> </w:t>
      </w:r>
      <w:r>
        <w:rPr>
          <w:rFonts w:cs="Arial"/>
          <w:szCs w:val="24"/>
        </w:rPr>
        <w:t>(Leader and Chief Executive)</w:t>
      </w:r>
    </w:p>
    <w:p w14:paraId="6B86CEF8" w14:textId="77777777" w:rsidR="00EF4AF5" w:rsidRPr="0003685E" w:rsidRDefault="00EF4AF5" w:rsidP="00EF4AF5">
      <w:pPr>
        <w:pStyle w:val="ListParagraph"/>
        <w:numPr>
          <w:ilvl w:val="0"/>
          <w:numId w:val="4"/>
        </w:numPr>
        <w:rPr>
          <w:rFonts w:cs="Arial"/>
          <w:szCs w:val="24"/>
        </w:rPr>
      </w:pPr>
      <w:r>
        <w:rPr>
          <w:rFonts w:cs="Arial"/>
          <w:b/>
          <w:szCs w:val="24"/>
        </w:rPr>
        <w:t>Caerphilly County Borough Council</w:t>
      </w:r>
      <w:r w:rsidRPr="0003685E">
        <w:rPr>
          <w:rFonts w:cs="Arial"/>
          <w:szCs w:val="24"/>
        </w:rPr>
        <w:t xml:space="preserve"> </w:t>
      </w:r>
      <w:r>
        <w:rPr>
          <w:rFonts w:cs="Arial"/>
          <w:szCs w:val="24"/>
        </w:rPr>
        <w:t>(Leader and Chief Executive)</w:t>
      </w:r>
    </w:p>
    <w:p w14:paraId="2DBF0146" w14:textId="77777777" w:rsidR="00EF4AF5" w:rsidRPr="0003685E" w:rsidRDefault="00EF4AF5" w:rsidP="00EF4AF5">
      <w:pPr>
        <w:pStyle w:val="ListParagraph"/>
        <w:numPr>
          <w:ilvl w:val="0"/>
          <w:numId w:val="4"/>
        </w:numPr>
        <w:rPr>
          <w:rFonts w:cs="Arial"/>
          <w:szCs w:val="24"/>
        </w:rPr>
      </w:pPr>
      <w:r>
        <w:rPr>
          <w:rFonts w:cs="Arial"/>
          <w:b/>
          <w:szCs w:val="24"/>
        </w:rPr>
        <w:t>Newport City Council</w:t>
      </w:r>
      <w:r w:rsidRPr="0003685E">
        <w:rPr>
          <w:rFonts w:cs="Arial"/>
          <w:szCs w:val="24"/>
        </w:rPr>
        <w:t xml:space="preserve"> </w:t>
      </w:r>
      <w:r>
        <w:rPr>
          <w:rFonts w:cs="Arial"/>
          <w:szCs w:val="24"/>
        </w:rPr>
        <w:t>(Leader and Chief Executive)</w:t>
      </w:r>
    </w:p>
    <w:p w14:paraId="13A0939A" w14:textId="77777777" w:rsidR="00EF4AF5" w:rsidRPr="00EF4AF5" w:rsidRDefault="00EF4AF5" w:rsidP="00EF4AF5">
      <w:pPr>
        <w:pStyle w:val="ListParagraph"/>
        <w:numPr>
          <w:ilvl w:val="0"/>
          <w:numId w:val="4"/>
        </w:numPr>
        <w:rPr>
          <w:rFonts w:cs="Arial"/>
          <w:szCs w:val="24"/>
        </w:rPr>
      </w:pPr>
      <w:r>
        <w:rPr>
          <w:rFonts w:cs="Arial"/>
          <w:b/>
          <w:szCs w:val="24"/>
        </w:rPr>
        <w:lastRenderedPageBreak/>
        <w:t>Monmouthshire County Council</w:t>
      </w:r>
      <w:r w:rsidRPr="0003685E">
        <w:rPr>
          <w:rFonts w:cs="Arial"/>
          <w:szCs w:val="24"/>
        </w:rPr>
        <w:t xml:space="preserve"> </w:t>
      </w:r>
      <w:r>
        <w:rPr>
          <w:rFonts w:cs="Arial"/>
          <w:szCs w:val="24"/>
        </w:rPr>
        <w:t>(Leader and Chief Executive)</w:t>
      </w:r>
    </w:p>
    <w:p w14:paraId="124B4521" w14:textId="77777777" w:rsidR="006039ED" w:rsidRPr="0003685E" w:rsidRDefault="00EF4AF5" w:rsidP="006039ED">
      <w:pPr>
        <w:pStyle w:val="ListParagraph"/>
        <w:numPr>
          <w:ilvl w:val="0"/>
          <w:numId w:val="4"/>
        </w:numPr>
        <w:rPr>
          <w:rFonts w:cs="Arial"/>
          <w:szCs w:val="24"/>
        </w:rPr>
      </w:pPr>
      <w:r>
        <w:rPr>
          <w:rFonts w:cs="Arial"/>
          <w:b/>
          <w:szCs w:val="24"/>
        </w:rPr>
        <w:t xml:space="preserve">Torfaen </w:t>
      </w:r>
      <w:r w:rsidR="006039ED">
        <w:rPr>
          <w:rFonts w:cs="Arial"/>
          <w:b/>
          <w:szCs w:val="24"/>
        </w:rPr>
        <w:t>County Borough Council</w:t>
      </w:r>
      <w:r w:rsidR="006039ED" w:rsidRPr="0003685E">
        <w:rPr>
          <w:rFonts w:cs="Arial"/>
          <w:szCs w:val="24"/>
        </w:rPr>
        <w:t xml:space="preserve"> </w:t>
      </w:r>
      <w:r w:rsidR="006039ED">
        <w:rPr>
          <w:rFonts w:cs="Arial"/>
          <w:szCs w:val="24"/>
        </w:rPr>
        <w:t>(Leader and Chief Executive)</w:t>
      </w:r>
    </w:p>
    <w:p w14:paraId="6CA7AFB8" w14:textId="6F156D14" w:rsidR="006039ED" w:rsidRPr="0003685E" w:rsidRDefault="006039ED" w:rsidP="006039ED">
      <w:pPr>
        <w:pStyle w:val="ListParagraph"/>
        <w:numPr>
          <w:ilvl w:val="0"/>
          <w:numId w:val="4"/>
        </w:numPr>
        <w:rPr>
          <w:rFonts w:cs="Arial"/>
          <w:szCs w:val="24"/>
        </w:rPr>
      </w:pPr>
      <w:r>
        <w:rPr>
          <w:rFonts w:cs="Arial"/>
          <w:b/>
          <w:szCs w:val="24"/>
        </w:rPr>
        <w:t>Aneurin Bevan</w:t>
      </w:r>
      <w:r w:rsidRPr="00027279">
        <w:rPr>
          <w:rFonts w:cs="Arial"/>
          <w:b/>
          <w:szCs w:val="24"/>
        </w:rPr>
        <w:t xml:space="preserve"> University Health Board</w:t>
      </w:r>
      <w:r>
        <w:rPr>
          <w:rFonts w:cs="Arial"/>
          <w:szCs w:val="24"/>
        </w:rPr>
        <w:t xml:space="preserve"> (</w:t>
      </w:r>
      <w:r w:rsidR="00166F74">
        <w:rPr>
          <w:rFonts w:cs="Arial"/>
          <w:szCs w:val="24"/>
        </w:rPr>
        <w:t>T</w:t>
      </w:r>
      <w:r>
        <w:rPr>
          <w:rFonts w:cs="Arial"/>
          <w:szCs w:val="24"/>
        </w:rPr>
        <w:t>he Chair</w:t>
      </w:r>
      <w:r w:rsidR="00166F74">
        <w:rPr>
          <w:rFonts w:cs="Arial"/>
          <w:szCs w:val="24"/>
        </w:rPr>
        <w:t xml:space="preserve"> and </w:t>
      </w:r>
      <w:r>
        <w:rPr>
          <w:rFonts w:cs="Arial"/>
          <w:szCs w:val="24"/>
        </w:rPr>
        <w:t>Chief Executive)</w:t>
      </w:r>
    </w:p>
    <w:p w14:paraId="780D108A" w14:textId="6FEAEFD4" w:rsidR="006039ED" w:rsidRPr="0003685E" w:rsidRDefault="006039ED" w:rsidP="006039ED">
      <w:pPr>
        <w:pStyle w:val="ListParagraph"/>
        <w:numPr>
          <w:ilvl w:val="0"/>
          <w:numId w:val="4"/>
        </w:numPr>
        <w:rPr>
          <w:rFonts w:cs="Arial"/>
          <w:szCs w:val="24"/>
        </w:rPr>
      </w:pPr>
      <w:r>
        <w:rPr>
          <w:rFonts w:cs="Arial"/>
          <w:b/>
          <w:szCs w:val="24"/>
        </w:rPr>
        <w:t>South Wales Fire and Rescue Service</w:t>
      </w:r>
      <w:r>
        <w:rPr>
          <w:rFonts w:cs="Arial"/>
          <w:szCs w:val="24"/>
        </w:rPr>
        <w:t xml:space="preserve"> (</w:t>
      </w:r>
      <w:r w:rsidR="00166F74">
        <w:rPr>
          <w:rFonts w:cs="Arial"/>
          <w:szCs w:val="24"/>
        </w:rPr>
        <w:t>T</w:t>
      </w:r>
      <w:r>
        <w:rPr>
          <w:rFonts w:cs="Arial"/>
          <w:szCs w:val="24"/>
        </w:rPr>
        <w:t>he Chair</w:t>
      </w:r>
      <w:r w:rsidR="00166F74">
        <w:rPr>
          <w:rFonts w:cs="Arial"/>
          <w:szCs w:val="24"/>
        </w:rPr>
        <w:t xml:space="preserve"> and </w:t>
      </w:r>
      <w:r>
        <w:rPr>
          <w:rFonts w:cs="Arial"/>
          <w:szCs w:val="24"/>
        </w:rPr>
        <w:t>Chief Officer)</w:t>
      </w:r>
    </w:p>
    <w:p w14:paraId="28407126" w14:textId="77777777" w:rsidR="006039ED" w:rsidRPr="0003685E" w:rsidRDefault="006039ED" w:rsidP="006039ED">
      <w:pPr>
        <w:pStyle w:val="ListParagraph"/>
        <w:numPr>
          <w:ilvl w:val="0"/>
          <w:numId w:val="4"/>
        </w:numPr>
        <w:rPr>
          <w:rFonts w:cs="Arial"/>
          <w:szCs w:val="24"/>
        </w:rPr>
      </w:pPr>
      <w:r w:rsidRPr="00027279">
        <w:rPr>
          <w:rFonts w:cs="Arial"/>
          <w:b/>
          <w:szCs w:val="24"/>
        </w:rPr>
        <w:t>Natural Resources Wales</w:t>
      </w:r>
      <w:r>
        <w:rPr>
          <w:rFonts w:cs="Arial"/>
          <w:szCs w:val="24"/>
        </w:rPr>
        <w:t xml:space="preserve"> (Chief Executive)</w:t>
      </w:r>
      <w:r w:rsidRPr="0003685E">
        <w:rPr>
          <w:rFonts w:cs="Arial"/>
          <w:szCs w:val="24"/>
        </w:rPr>
        <w:t xml:space="preserve"> </w:t>
      </w:r>
    </w:p>
    <w:p w14:paraId="4B4191C0" w14:textId="77777777" w:rsidR="006039ED" w:rsidRDefault="006039ED" w:rsidP="006039ED">
      <w:pPr>
        <w:rPr>
          <w:rFonts w:cs="Arial"/>
          <w:szCs w:val="24"/>
        </w:rPr>
      </w:pPr>
      <w:r w:rsidRPr="008115AF">
        <w:rPr>
          <w:rFonts w:cs="Arial"/>
          <w:szCs w:val="24"/>
        </w:rPr>
        <w:t xml:space="preserve"> </w:t>
      </w:r>
    </w:p>
    <w:p w14:paraId="2D814F83" w14:textId="77777777" w:rsidR="006039ED" w:rsidRDefault="00EF4AF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Individuals may be designated to represent any of the named persons above.  </w:t>
      </w:r>
      <w:r>
        <w:rPr>
          <w:rFonts w:cs="Arial"/>
          <w:szCs w:val="24"/>
        </w:rPr>
        <w:tab/>
      </w:r>
      <w:r w:rsidR="006039ED">
        <w:rPr>
          <w:rFonts w:cs="Arial"/>
          <w:szCs w:val="24"/>
        </w:rPr>
        <w:t>Council Leader</w:t>
      </w:r>
      <w:r>
        <w:rPr>
          <w:rFonts w:cs="Arial"/>
          <w:szCs w:val="24"/>
        </w:rPr>
        <w:t>s</w:t>
      </w:r>
      <w:r w:rsidR="006039ED">
        <w:rPr>
          <w:rFonts w:cs="Arial"/>
          <w:szCs w:val="24"/>
        </w:rPr>
        <w:t xml:space="preserve"> may only designate another member of the Council’s Cabinet </w:t>
      </w:r>
      <w:r>
        <w:rPr>
          <w:rFonts w:cs="Arial"/>
          <w:szCs w:val="24"/>
        </w:rPr>
        <w:tab/>
      </w:r>
      <w:r w:rsidR="006039ED">
        <w:rPr>
          <w:rFonts w:cs="Arial"/>
          <w:szCs w:val="24"/>
        </w:rPr>
        <w:t xml:space="preserve">to represent them. </w:t>
      </w:r>
    </w:p>
    <w:p w14:paraId="54D4297C" w14:textId="44144393" w:rsidR="006039ED" w:rsidRPr="00B459AA" w:rsidRDefault="00EF4AF5" w:rsidP="2C2584E2">
      <w:pPr>
        <w:pStyle w:val="ListParagraph"/>
        <w:numPr>
          <w:ilvl w:val="0"/>
          <w:numId w:val="10"/>
        </w:numPr>
        <w:ind w:left="426" w:hanging="425"/>
        <w:contextualSpacing w:val="0"/>
        <w:rPr>
          <w:rFonts w:cs="Arial"/>
          <w:i/>
          <w:iCs/>
        </w:rPr>
      </w:pPr>
      <w:r w:rsidRPr="2C2584E2">
        <w:rPr>
          <w:rFonts w:cs="Arial"/>
        </w:rPr>
        <w:t xml:space="preserve">  </w:t>
      </w:r>
      <w:r w:rsidR="006039ED" w:rsidRPr="2C2584E2">
        <w:rPr>
          <w:rFonts w:cs="Arial"/>
        </w:rPr>
        <w:t xml:space="preserve"> </w:t>
      </w:r>
      <w:r>
        <w:rPr>
          <w:rFonts w:cs="Arial"/>
          <w:szCs w:val="24"/>
        </w:rPr>
        <w:tab/>
      </w:r>
      <w:r w:rsidR="006039ED" w:rsidRPr="2C2584E2">
        <w:rPr>
          <w:rFonts w:cs="Arial"/>
        </w:rPr>
        <w:t xml:space="preserve">Any designated representatives should have the authority to make decisions </w:t>
      </w:r>
      <w:r w:rsidRPr="2C2584E2">
        <w:rPr>
          <w:rFonts w:cs="Arial"/>
        </w:rPr>
        <w:t xml:space="preserve">  </w:t>
      </w:r>
      <w:r>
        <w:rPr>
          <w:rFonts w:cs="Arial"/>
          <w:szCs w:val="24"/>
        </w:rPr>
        <w:tab/>
      </w:r>
      <w:r w:rsidR="052143A8" w:rsidRPr="2C2584E2">
        <w:rPr>
          <w:rFonts w:cs="Arial"/>
        </w:rPr>
        <w:t xml:space="preserve">and commit resources </w:t>
      </w:r>
      <w:r w:rsidR="006039ED" w:rsidRPr="2C2584E2">
        <w:rPr>
          <w:rFonts w:cs="Arial"/>
        </w:rPr>
        <w:t xml:space="preserve">on behalf of their organisation. </w:t>
      </w:r>
      <w:r w:rsidR="006039ED" w:rsidRPr="00094483">
        <w:rPr>
          <w:rFonts w:cs="Arial"/>
          <w:szCs w:val="24"/>
        </w:rPr>
        <w:cr/>
      </w:r>
    </w:p>
    <w:p w14:paraId="6A484C2B" w14:textId="77777777" w:rsidR="006039ED" w:rsidRPr="00CB7825" w:rsidRDefault="006039ED" w:rsidP="006039ED">
      <w:pPr>
        <w:rPr>
          <w:rFonts w:cs="Arial"/>
          <w:i/>
          <w:szCs w:val="24"/>
        </w:rPr>
      </w:pPr>
    </w:p>
    <w:p w14:paraId="729EEA74" w14:textId="77777777" w:rsidR="006039ED" w:rsidRPr="00094483" w:rsidRDefault="006039ED" w:rsidP="006039ED">
      <w:pPr>
        <w:rPr>
          <w:rFonts w:cs="Arial"/>
          <w:i/>
          <w:szCs w:val="24"/>
        </w:rPr>
      </w:pPr>
      <w:r w:rsidRPr="00094483">
        <w:rPr>
          <w:rFonts w:cs="Arial"/>
          <w:i/>
          <w:szCs w:val="24"/>
        </w:rPr>
        <w:t xml:space="preserve">Invited Participants </w:t>
      </w:r>
    </w:p>
    <w:p w14:paraId="5595665D" w14:textId="77777777" w:rsidR="006039ED" w:rsidRPr="008115AF" w:rsidRDefault="006039ED" w:rsidP="006039ED">
      <w:pPr>
        <w:rPr>
          <w:rFonts w:cs="Arial"/>
          <w:szCs w:val="24"/>
        </w:rPr>
      </w:pPr>
      <w:r w:rsidRPr="008115AF">
        <w:rPr>
          <w:rFonts w:cs="Arial"/>
          <w:szCs w:val="24"/>
        </w:rPr>
        <w:t xml:space="preserve"> </w:t>
      </w:r>
    </w:p>
    <w:p w14:paraId="5F84F24C" w14:textId="77777777" w:rsidR="006039ED" w:rsidRDefault="006C6CED" w:rsidP="006039ED">
      <w:pPr>
        <w:pStyle w:val="ListParagraph"/>
        <w:numPr>
          <w:ilvl w:val="0"/>
          <w:numId w:val="10"/>
        </w:numPr>
        <w:ind w:left="357" w:hanging="357"/>
        <w:contextualSpacing w:val="0"/>
        <w:rPr>
          <w:rFonts w:cs="Arial"/>
          <w:szCs w:val="24"/>
        </w:rPr>
      </w:pPr>
      <w:r>
        <w:rPr>
          <w:rFonts w:cs="Arial"/>
          <w:szCs w:val="24"/>
        </w:rPr>
        <w:tab/>
      </w:r>
      <w:r w:rsidR="006039ED">
        <w:rPr>
          <w:rFonts w:cs="Arial"/>
          <w:szCs w:val="24"/>
        </w:rPr>
        <w:t xml:space="preserve">The following </w:t>
      </w:r>
      <w:r w:rsidR="006039ED" w:rsidRPr="008115AF">
        <w:rPr>
          <w:rFonts w:cs="Arial"/>
          <w:szCs w:val="24"/>
        </w:rPr>
        <w:t xml:space="preserve">statutory invitees </w:t>
      </w:r>
      <w:r w:rsidR="006039ED">
        <w:rPr>
          <w:rFonts w:cs="Arial"/>
          <w:szCs w:val="24"/>
        </w:rPr>
        <w:t xml:space="preserve">are invited </w:t>
      </w:r>
      <w:r w:rsidR="006039ED" w:rsidRPr="008115AF">
        <w:rPr>
          <w:rFonts w:cs="Arial"/>
          <w:szCs w:val="24"/>
        </w:rPr>
        <w:t>to participate in the board’s activity</w:t>
      </w:r>
      <w:r w:rsidR="006039ED">
        <w:rPr>
          <w:rFonts w:cs="Arial"/>
          <w:szCs w:val="24"/>
        </w:rPr>
        <w:t>:</w:t>
      </w:r>
    </w:p>
    <w:p w14:paraId="0A5038C3" w14:textId="77777777" w:rsidR="00A12835" w:rsidRDefault="00A12835" w:rsidP="00A12835">
      <w:pPr>
        <w:pStyle w:val="ListParagraph"/>
        <w:ind w:left="357"/>
        <w:contextualSpacing w:val="0"/>
        <w:rPr>
          <w:rFonts w:cs="Arial"/>
          <w:szCs w:val="24"/>
        </w:rPr>
      </w:pPr>
    </w:p>
    <w:p w14:paraId="429E3A93" w14:textId="77777777" w:rsidR="006039ED" w:rsidRPr="0029486A" w:rsidRDefault="006039ED" w:rsidP="006039ED">
      <w:pPr>
        <w:pStyle w:val="ListParagraph"/>
        <w:numPr>
          <w:ilvl w:val="0"/>
          <w:numId w:val="5"/>
        </w:numPr>
        <w:rPr>
          <w:rFonts w:cs="Arial"/>
          <w:szCs w:val="24"/>
        </w:rPr>
      </w:pPr>
      <w:r w:rsidRPr="0029486A">
        <w:rPr>
          <w:rFonts w:cs="Arial"/>
          <w:szCs w:val="24"/>
        </w:rPr>
        <w:t xml:space="preserve">The Chief Constable of </w:t>
      </w:r>
      <w:r>
        <w:rPr>
          <w:rFonts w:cs="Arial"/>
          <w:szCs w:val="24"/>
        </w:rPr>
        <w:t>Gwent</w:t>
      </w:r>
      <w:r w:rsidRPr="0029486A">
        <w:rPr>
          <w:rFonts w:cs="Arial"/>
          <w:szCs w:val="24"/>
        </w:rPr>
        <w:t xml:space="preserve"> Police </w:t>
      </w:r>
    </w:p>
    <w:p w14:paraId="4B39F9E9" w14:textId="77777777" w:rsidR="006039ED" w:rsidRPr="0029486A" w:rsidRDefault="006039ED" w:rsidP="006039ED">
      <w:pPr>
        <w:pStyle w:val="ListParagraph"/>
        <w:numPr>
          <w:ilvl w:val="0"/>
          <w:numId w:val="5"/>
        </w:numPr>
        <w:rPr>
          <w:rFonts w:cs="Arial"/>
          <w:szCs w:val="24"/>
        </w:rPr>
      </w:pPr>
      <w:r w:rsidRPr="0029486A">
        <w:rPr>
          <w:rFonts w:cs="Arial"/>
          <w:szCs w:val="24"/>
        </w:rPr>
        <w:t xml:space="preserve">The </w:t>
      </w:r>
      <w:r>
        <w:rPr>
          <w:rFonts w:cs="Arial"/>
          <w:szCs w:val="24"/>
        </w:rPr>
        <w:t>Gwent</w:t>
      </w:r>
      <w:r w:rsidRPr="0029486A">
        <w:rPr>
          <w:rFonts w:cs="Arial"/>
          <w:szCs w:val="24"/>
        </w:rPr>
        <w:t xml:space="preserve"> Police and Crime Commissioner </w:t>
      </w:r>
    </w:p>
    <w:p w14:paraId="0A3537B0" w14:textId="77777777" w:rsidR="006039ED" w:rsidRPr="006C6CED" w:rsidRDefault="006039ED" w:rsidP="006C6CED">
      <w:pPr>
        <w:pStyle w:val="ListParagraph"/>
        <w:numPr>
          <w:ilvl w:val="0"/>
          <w:numId w:val="5"/>
        </w:numPr>
        <w:rPr>
          <w:rFonts w:cs="Arial"/>
          <w:szCs w:val="24"/>
        </w:rPr>
      </w:pPr>
      <w:r>
        <w:rPr>
          <w:rFonts w:cs="Arial"/>
          <w:szCs w:val="24"/>
        </w:rPr>
        <w:t xml:space="preserve">National </w:t>
      </w:r>
      <w:r w:rsidRPr="0029486A">
        <w:rPr>
          <w:rFonts w:cs="Arial"/>
          <w:szCs w:val="24"/>
        </w:rPr>
        <w:t xml:space="preserve">Probation Service </w:t>
      </w:r>
      <w:r>
        <w:rPr>
          <w:rFonts w:cs="Arial"/>
          <w:szCs w:val="24"/>
        </w:rPr>
        <w:t>for Wales</w:t>
      </w:r>
    </w:p>
    <w:p w14:paraId="36A61ED3" w14:textId="77777777" w:rsidR="006039ED" w:rsidRDefault="006039ED" w:rsidP="006039ED">
      <w:pPr>
        <w:pStyle w:val="ListParagraph"/>
        <w:numPr>
          <w:ilvl w:val="0"/>
          <w:numId w:val="5"/>
        </w:numPr>
        <w:rPr>
          <w:rFonts w:cs="Arial"/>
          <w:szCs w:val="24"/>
        </w:rPr>
      </w:pPr>
      <w:r>
        <w:rPr>
          <w:rFonts w:cs="Arial"/>
          <w:szCs w:val="24"/>
        </w:rPr>
        <w:t>Gwent Association of Voluntary Organisations</w:t>
      </w:r>
    </w:p>
    <w:p w14:paraId="1DF94DDC" w14:textId="77777777" w:rsidR="006C6CED" w:rsidRPr="0029486A" w:rsidRDefault="006C6CED" w:rsidP="006039ED">
      <w:pPr>
        <w:pStyle w:val="ListParagraph"/>
        <w:numPr>
          <w:ilvl w:val="0"/>
          <w:numId w:val="5"/>
        </w:numPr>
        <w:rPr>
          <w:rFonts w:cs="Arial"/>
          <w:szCs w:val="24"/>
        </w:rPr>
      </w:pPr>
      <w:r>
        <w:rPr>
          <w:rFonts w:cs="Arial"/>
          <w:szCs w:val="24"/>
        </w:rPr>
        <w:t>Torfaen Voluntary Association</w:t>
      </w:r>
    </w:p>
    <w:p w14:paraId="002CB629" w14:textId="77777777" w:rsidR="006039ED" w:rsidRDefault="006039ED" w:rsidP="006039ED">
      <w:pPr>
        <w:pStyle w:val="ListParagraph"/>
        <w:numPr>
          <w:ilvl w:val="0"/>
          <w:numId w:val="5"/>
        </w:numPr>
        <w:rPr>
          <w:rFonts w:cs="Arial"/>
          <w:szCs w:val="24"/>
        </w:rPr>
      </w:pPr>
      <w:r w:rsidRPr="0029486A">
        <w:rPr>
          <w:rFonts w:cs="Arial"/>
          <w:szCs w:val="24"/>
        </w:rPr>
        <w:t xml:space="preserve">The Welsh Ministers </w:t>
      </w:r>
    </w:p>
    <w:p w14:paraId="4E54F013" w14:textId="77777777" w:rsidR="00A12835" w:rsidRPr="0029486A" w:rsidRDefault="00A12835" w:rsidP="00A12835">
      <w:pPr>
        <w:pStyle w:val="ListParagraph"/>
        <w:rPr>
          <w:rFonts w:cs="Arial"/>
          <w:szCs w:val="24"/>
        </w:rPr>
      </w:pPr>
    </w:p>
    <w:p w14:paraId="2B8AF70D" w14:textId="77777777" w:rsidR="006039ED" w:rsidRDefault="006039ED" w:rsidP="006039ED">
      <w:pPr>
        <w:rPr>
          <w:rFonts w:cs="Arial"/>
          <w:szCs w:val="24"/>
        </w:rPr>
      </w:pPr>
    </w:p>
    <w:p w14:paraId="0D34700A" w14:textId="77777777" w:rsidR="00A12835" w:rsidRPr="00557DF5" w:rsidRDefault="00A12835" w:rsidP="00A12835">
      <w:pPr>
        <w:pStyle w:val="ListParagraph"/>
        <w:numPr>
          <w:ilvl w:val="0"/>
          <w:numId w:val="10"/>
        </w:numPr>
        <w:spacing w:after="240"/>
        <w:ind w:left="357" w:hanging="357"/>
        <w:contextualSpacing w:val="0"/>
        <w:rPr>
          <w:rFonts w:cs="Arial"/>
          <w:szCs w:val="24"/>
        </w:rPr>
      </w:pPr>
      <w:r w:rsidRPr="00A12835">
        <w:rPr>
          <w:rFonts w:cs="Arial"/>
          <w:szCs w:val="24"/>
        </w:rPr>
        <w:tab/>
      </w:r>
      <w:r w:rsidRPr="00557DF5">
        <w:rPr>
          <w:rFonts w:cs="Arial"/>
          <w:szCs w:val="24"/>
        </w:rPr>
        <w:t xml:space="preserve">The following non-statutory invitees, exercising functions of a public nature, </w:t>
      </w:r>
      <w:r>
        <w:rPr>
          <w:rFonts w:cs="Arial"/>
          <w:szCs w:val="24"/>
        </w:rPr>
        <w:tab/>
      </w:r>
      <w:r w:rsidRPr="00557DF5">
        <w:rPr>
          <w:rFonts w:cs="Arial"/>
          <w:szCs w:val="24"/>
        </w:rPr>
        <w:t>are invited to participate in the board’s activity</w:t>
      </w:r>
      <w:r>
        <w:rPr>
          <w:rFonts w:cs="Arial"/>
          <w:szCs w:val="24"/>
        </w:rPr>
        <w:t>:</w:t>
      </w:r>
    </w:p>
    <w:p w14:paraId="2FBAD998" w14:textId="3B1B4E5B" w:rsidR="00A12835" w:rsidRDefault="005F2805" w:rsidP="00A12835">
      <w:pPr>
        <w:pStyle w:val="ListParagraph"/>
        <w:numPr>
          <w:ilvl w:val="0"/>
          <w:numId w:val="14"/>
        </w:numPr>
        <w:ind w:left="709" w:hanging="283"/>
        <w:rPr>
          <w:rFonts w:cs="Arial"/>
          <w:szCs w:val="24"/>
        </w:rPr>
      </w:pPr>
      <w:r>
        <w:rPr>
          <w:rFonts w:cs="Arial"/>
          <w:szCs w:val="24"/>
        </w:rPr>
        <w:t>Local Director of Public Health and Strategic Partnerships</w:t>
      </w:r>
    </w:p>
    <w:p w14:paraId="5888EB7A" w14:textId="23C87EF1" w:rsidR="00E22052" w:rsidRPr="005F2805" w:rsidRDefault="00E22052" w:rsidP="00A12835">
      <w:pPr>
        <w:pStyle w:val="ListParagraph"/>
        <w:numPr>
          <w:ilvl w:val="0"/>
          <w:numId w:val="14"/>
        </w:numPr>
        <w:ind w:left="709" w:hanging="283"/>
        <w:rPr>
          <w:rFonts w:cs="Arial"/>
          <w:szCs w:val="24"/>
        </w:rPr>
      </w:pPr>
      <w:r w:rsidRPr="005F2805">
        <w:rPr>
          <w:rFonts w:cs="Arial"/>
          <w:szCs w:val="24"/>
        </w:rPr>
        <w:t>A representative of the Registered Social Landlords in the region</w:t>
      </w:r>
    </w:p>
    <w:p w14:paraId="5DBA99F2" w14:textId="559623D7" w:rsidR="00E22052" w:rsidRPr="005F2805" w:rsidRDefault="00E22052" w:rsidP="00A12835">
      <w:pPr>
        <w:pStyle w:val="ListParagraph"/>
        <w:numPr>
          <w:ilvl w:val="0"/>
          <w:numId w:val="14"/>
        </w:numPr>
        <w:ind w:left="709" w:hanging="283"/>
        <w:rPr>
          <w:rFonts w:cs="Arial"/>
          <w:szCs w:val="24"/>
        </w:rPr>
      </w:pPr>
      <w:r w:rsidRPr="005F2805">
        <w:rPr>
          <w:rFonts w:cs="Arial"/>
          <w:szCs w:val="24"/>
        </w:rPr>
        <w:t xml:space="preserve">A representative from the </w:t>
      </w:r>
      <w:r w:rsidR="00991A5B" w:rsidRPr="005F2805">
        <w:rPr>
          <w:rFonts w:cs="Arial"/>
          <w:szCs w:val="24"/>
        </w:rPr>
        <w:t xml:space="preserve">tertiary </w:t>
      </w:r>
      <w:r w:rsidRPr="005F2805">
        <w:rPr>
          <w:rFonts w:cs="Arial"/>
          <w:szCs w:val="24"/>
        </w:rPr>
        <w:t>academic sector</w:t>
      </w:r>
    </w:p>
    <w:p w14:paraId="7BE9C425" w14:textId="4BA533D7" w:rsidR="00991A5B" w:rsidRPr="005F2805" w:rsidRDefault="00991A5B" w:rsidP="007C7526">
      <w:pPr>
        <w:pStyle w:val="ListParagraph"/>
        <w:numPr>
          <w:ilvl w:val="0"/>
          <w:numId w:val="14"/>
        </w:numPr>
        <w:ind w:left="709" w:hanging="283"/>
        <w:rPr>
          <w:rFonts w:cs="Arial"/>
        </w:rPr>
      </w:pPr>
      <w:r w:rsidRPr="005F2805">
        <w:rPr>
          <w:rFonts w:cs="Arial"/>
        </w:rPr>
        <w:t>A representative (Chair or Vice-Chair) from the Gwent Strategic Well-being Action Group</w:t>
      </w:r>
    </w:p>
    <w:p w14:paraId="2E3A6B45" w14:textId="77777777" w:rsidR="00A12835" w:rsidRPr="00A12835" w:rsidRDefault="00A12835" w:rsidP="00A12835">
      <w:pPr>
        <w:pStyle w:val="ListParagraph"/>
        <w:ind w:left="709"/>
        <w:rPr>
          <w:rFonts w:cs="Arial"/>
          <w:szCs w:val="24"/>
        </w:rPr>
      </w:pPr>
    </w:p>
    <w:p w14:paraId="123201BF" w14:textId="6A860FF5" w:rsidR="00A12835" w:rsidRPr="00A12835" w:rsidRDefault="00A12835" w:rsidP="006039ED">
      <w:pPr>
        <w:pStyle w:val="ListParagraph"/>
        <w:numPr>
          <w:ilvl w:val="0"/>
          <w:numId w:val="10"/>
        </w:numPr>
        <w:spacing w:after="240"/>
        <w:ind w:left="357" w:hanging="357"/>
        <w:contextualSpacing w:val="0"/>
        <w:rPr>
          <w:rFonts w:cs="Arial"/>
          <w:szCs w:val="24"/>
        </w:rPr>
      </w:pPr>
      <w:r w:rsidRPr="00A12835">
        <w:rPr>
          <w:rFonts w:cs="Arial"/>
          <w:szCs w:val="24"/>
        </w:rPr>
        <w:tab/>
        <w:t>Invited participants are not required to accept their invitation</w:t>
      </w:r>
      <w:r w:rsidR="00B459AA">
        <w:rPr>
          <w:rFonts w:cs="Arial"/>
          <w:szCs w:val="24"/>
        </w:rPr>
        <w:t>.</w:t>
      </w:r>
    </w:p>
    <w:p w14:paraId="2379C166" w14:textId="1337C4E9" w:rsidR="006039ED" w:rsidRDefault="00A12835" w:rsidP="000C13BB">
      <w:pPr>
        <w:pStyle w:val="ListParagraph"/>
        <w:numPr>
          <w:ilvl w:val="0"/>
          <w:numId w:val="10"/>
        </w:numPr>
        <w:spacing w:after="240"/>
        <w:ind w:left="709" w:hanging="709"/>
        <w:contextualSpacing w:val="0"/>
        <w:rPr>
          <w:rFonts w:cs="Arial"/>
          <w:szCs w:val="24"/>
        </w:rPr>
      </w:pPr>
      <w:r>
        <w:rPr>
          <w:rFonts w:cs="Arial"/>
          <w:szCs w:val="24"/>
        </w:rPr>
        <w:tab/>
      </w:r>
      <w:r w:rsidR="006039ED">
        <w:rPr>
          <w:rFonts w:cs="Arial"/>
          <w:szCs w:val="24"/>
        </w:rPr>
        <w:t xml:space="preserve">Invited participants </w:t>
      </w:r>
      <w:r w:rsidR="00652F91">
        <w:rPr>
          <w:rFonts w:cs="Arial"/>
          <w:szCs w:val="24"/>
        </w:rPr>
        <w:t>will become full</w:t>
      </w:r>
      <w:r w:rsidR="006039ED">
        <w:rPr>
          <w:rFonts w:cs="Arial"/>
          <w:szCs w:val="24"/>
        </w:rPr>
        <w:t xml:space="preserve"> members of the Board.  They are </w:t>
      </w:r>
      <w:r w:rsidR="006039ED" w:rsidRPr="008115AF">
        <w:rPr>
          <w:rFonts w:cs="Arial"/>
          <w:szCs w:val="24"/>
        </w:rPr>
        <w:t xml:space="preserve">entitled to make </w:t>
      </w:r>
      <w:r w:rsidR="007D4694">
        <w:rPr>
          <w:rFonts w:cs="Arial"/>
          <w:szCs w:val="24"/>
        </w:rPr>
        <w:tab/>
      </w:r>
      <w:r w:rsidR="006039ED" w:rsidRPr="008115AF">
        <w:rPr>
          <w:rFonts w:cs="Arial"/>
          <w:szCs w:val="24"/>
        </w:rPr>
        <w:t>representations to the board about the assessments of local well-</w:t>
      </w:r>
      <w:proofErr w:type="gramStart"/>
      <w:r w:rsidR="006039ED" w:rsidRPr="008115AF">
        <w:rPr>
          <w:rFonts w:cs="Arial"/>
          <w:szCs w:val="24"/>
        </w:rPr>
        <w:t xml:space="preserve">being </w:t>
      </w:r>
      <w:r w:rsidR="00652F91">
        <w:rPr>
          <w:rFonts w:cs="Arial"/>
          <w:szCs w:val="24"/>
        </w:rPr>
        <w:t xml:space="preserve"> </w:t>
      </w:r>
      <w:r w:rsidR="006039ED" w:rsidRPr="008115AF">
        <w:rPr>
          <w:rFonts w:cs="Arial"/>
          <w:szCs w:val="24"/>
        </w:rPr>
        <w:t>and</w:t>
      </w:r>
      <w:proofErr w:type="gramEnd"/>
      <w:r w:rsidR="006039ED" w:rsidRPr="008115AF">
        <w:rPr>
          <w:rFonts w:cs="Arial"/>
          <w:szCs w:val="24"/>
        </w:rPr>
        <w:t xml:space="preserve"> local well-being plan, take part in </w:t>
      </w:r>
      <w:r w:rsidR="006039ED">
        <w:rPr>
          <w:rFonts w:cs="Arial"/>
          <w:szCs w:val="24"/>
        </w:rPr>
        <w:t xml:space="preserve">Board </w:t>
      </w:r>
      <w:r w:rsidR="006039ED" w:rsidRPr="008115AF">
        <w:rPr>
          <w:rFonts w:cs="Arial"/>
          <w:szCs w:val="24"/>
        </w:rPr>
        <w:t xml:space="preserve">meetings and provide other </w:t>
      </w:r>
      <w:r w:rsidR="00652F91">
        <w:rPr>
          <w:rFonts w:cs="Arial"/>
          <w:szCs w:val="24"/>
        </w:rPr>
        <w:t xml:space="preserve"> </w:t>
      </w:r>
      <w:r w:rsidR="006039ED" w:rsidRPr="008115AF">
        <w:rPr>
          <w:rFonts w:cs="Arial"/>
          <w:szCs w:val="24"/>
        </w:rPr>
        <w:t xml:space="preserve">advice and assistance. </w:t>
      </w:r>
    </w:p>
    <w:p w14:paraId="10FD24B3" w14:textId="77777777" w:rsidR="006039ED" w:rsidRDefault="007D4694"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Invited participants will be asked to join the Board via a letter from the </w:t>
      </w:r>
      <w:r>
        <w:rPr>
          <w:rFonts w:cs="Arial"/>
          <w:szCs w:val="24"/>
        </w:rPr>
        <w:tab/>
      </w:r>
      <w:r w:rsidR="006039ED">
        <w:rPr>
          <w:rFonts w:cs="Arial"/>
          <w:szCs w:val="24"/>
        </w:rPr>
        <w:t xml:space="preserve">Chair setting out the reasons for the invitation and the expectations upon the </w:t>
      </w:r>
      <w:r>
        <w:rPr>
          <w:rFonts w:cs="Arial"/>
          <w:szCs w:val="24"/>
        </w:rPr>
        <w:tab/>
      </w:r>
      <w:r w:rsidR="006039ED">
        <w:rPr>
          <w:rFonts w:cs="Arial"/>
          <w:szCs w:val="24"/>
        </w:rPr>
        <w:t>invitee.</w:t>
      </w:r>
    </w:p>
    <w:p w14:paraId="5A7594CF" w14:textId="77777777" w:rsidR="006039ED" w:rsidRDefault="007D4694"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Having joined the Board, invited participants will participate in meetings in the </w:t>
      </w:r>
      <w:r>
        <w:rPr>
          <w:rFonts w:cs="Arial"/>
          <w:szCs w:val="24"/>
        </w:rPr>
        <w:tab/>
      </w:r>
      <w:r w:rsidR="006039ED">
        <w:rPr>
          <w:rFonts w:cs="Arial"/>
          <w:szCs w:val="24"/>
        </w:rPr>
        <w:t>same way as statutory members.</w:t>
      </w:r>
    </w:p>
    <w:p w14:paraId="3D93A978" w14:textId="77777777" w:rsidR="006039ED" w:rsidRPr="000874D1" w:rsidRDefault="006039ED" w:rsidP="006039ED">
      <w:pPr>
        <w:spacing w:after="240"/>
        <w:rPr>
          <w:rFonts w:cs="Arial"/>
          <w:i/>
          <w:szCs w:val="24"/>
        </w:rPr>
      </w:pPr>
      <w:r>
        <w:rPr>
          <w:rFonts w:cs="Arial"/>
          <w:i/>
          <w:szCs w:val="24"/>
        </w:rPr>
        <w:t>Observer</w:t>
      </w:r>
    </w:p>
    <w:p w14:paraId="64D938C8" w14:textId="77777777" w:rsidR="006039ED" w:rsidRDefault="00806DF6" w:rsidP="006039ED">
      <w:pPr>
        <w:pStyle w:val="ListParagraph"/>
        <w:numPr>
          <w:ilvl w:val="0"/>
          <w:numId w:val="10"/>
        </w:numPr>
        <w:spacing w:after="240"/>
        <w:ind w:left="357" w:hanging="357"/>
        <w:contextualSpacing w:val="0"/>
        <w:rPr>
          <w:rFonts w:cs="Arial"/>
          <w:szCs w:val="24"/>
        </w:rPr>
      </w:pPr>
      <w:r>
        <w:rPr>
          <w:rFonts w:cs="Arial"/>
          <w:szCs w:val="24"/>
        </w:rPr>
        <w:lastRenderedPageBreak/>
        <w:tab/>
      </w:r>
      <w:r w:rsidR="006039ED">
        <w:rPr>
          <w:rFonts w:cs="Arial"/>
          <w:szCs w:val="24"/>
        </w:rPr>
        <w:t xml:space="preserve">The Board will invite the Chair </w:t>
      </w:r>
      <w:r>
        <w:rPr>
          <w:rFonts w:cs="Arial"/>
          <w:szCs w:val="24"/>
        </w:rPr>
        <w:t>(</w:t>
      </w:r>
      <w:r w:rsidR="00E417C9">
        <w:rPr>
          <w:rFonts w:cs="Arial"/>
          <w:szCs w:val="24"/>
        </w:rPr>
        <w:t xml:space="preserve">as an </w:t>
      </w:r>
      <w:r>
        <w:rPr>
          <w:rFonts w:cs="Arial"/>
          <w:szCs w:val="24"/>
        </w:rPr>
        <w:t xml:space="preserve">alternate Vice-Chair) </w:t>
      </w:r>
      <w:r w:rsidR="006039ED">
        <w:rPr>
          <w:rFonts w:cs="Arial"/>
          <w:szCs w:val="24"/>
        </w:rPr>
        <w:t xml:space="preserve">of the </w:t>
      </w:r>
      <w:r>
        <w:rPr>
          <w:rFonts w:cs="Arial"/>
          <w:szCs w:val="24"/>
        </w:rPr>
        <w:t xml:space="preserve">Regional </w:t>
      </w:r>
      <w:r w:rsidR="00E417C9">
        <w:rPr>
          <w:rFonts w:cs="Arial"/>
          <w:szCs w:val="24"/>
        </w:rPr>
        <w:tab/>
      </w:r>
      <w:r>
        <w:rPr>
          <w:rFonts w:cs="Arial"/>
          <w:szCs w:val="24"/>
        </w:rPr>
        <w:t>S</w:t>
      </w:r>
      <w:r w:rsidR="006039ED">
        <w:rPr>
          <w:rFonts w:cs="Arial"/>
          <w:szCs w:val="24"/>
        </w:rPr>
        <w:t>crutiny Committee to</w:t>
      </w:r>
      <w:r>
        <w:rPr>
          <w:rFonts w:cs="Arial"/>
          <w:szCs w:val="24"/>
        </w:rPr>
        <w:t xml:space="preserve"> </w:t>
      </w:r>
      <w:r w:rsidR="006039ED">
        <w:rPr>
          <w:rFonts w:cs="Arial"/>
          <w:szCs w:val="24"/>
        </w:rPr>
        <w:t>attend Board meetings as an observer.</w:t>
      </w:r>
    </w:p>
    <w:p w14:paraId="7C6448D6" w14:textId="77777777" w:rsidR="006039ED" w:rsidRPr="00A8254F" w:rsidRDefault="006039ED" w:rsidP="006039ED">
      <w:pPr>
        <w:rPr>
          <w:rFonts w:cs="Arial"/>
          <w:i/>
          <w:szCs w:val="24"/>
        </w:rPr>
      </w:pPr>
      <w:r w:rsidRPr="00A8254F">
        <w:rPr>
          <w:rFonts w:cs="Arial"/>
          <w:i/>
          <w:szCs w:val="24"/>
        </w:rPr>
        <w:t xml:space="preserve">Other partners </w:t>
      </w:r>
    </w:p>
    <w:p w14:paraId="2E4B476F" w14:textId="77777777" w:rsidR="006039ED" w:rsidRPr="008115AF" w:rsidRDefault="006039ED" w:rsidP="006039ED">
      <w:pPr>
        <w:rPr>
          <w:rFonts w:cs="Arial"/>
          <w:szCs w:val="24"/>
        </w:rPr>
      </w:pPr>
      <w:r w:rsidRPr="008115AF">
        <w:rPr>
          <w:rFonts w:cs="Arial"/>
          <w:szCs w:val="24"/>
        </w:rPr>
        <w:t xml:space="preserve"> </w:t>
      </w:r>
    </w:p>
    <w:p w14:paraId="19003363" w14:textId="7C514A23" w:rsidR="006039ED" w:rsidRPr="008115AF" w:rsidRDefault="00E417C9"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The Board </w:t>
      </w:r>
      <w:r w:rsidR="006039ED" w:rsidRPr="008115AF">
        <w:rPr>
          <w:rFonts w:cs="Arial"/>
          <w:szCs w:val="24"/>
        </w:rPr>
        <w:t>will</w:t>
      </w:r>
      <w:r w:rsidR="00787D21">
        <w:rPr>
          <w:rFonts w:cs="Arial"/>
          <w:szCs w:val="24"/>
        </w:rPr>
        <w:t xml:space="preserve"> work wit</w:t>
      </w:r>
      <w:r w:rsidR="00B459AA">
        <w:rPr>
          <w:rFonts w:cs="Arial"/>
          <w:szCs w:val="24"/>
        </w:rPr>
        <w:t xml:space="preserve">h </w:t>
      </w:r>
      <w:r w:rsidR="006039ED" w:rsidRPr="008115AF">
        <w:rPr>
          <w:rFonts w:cs="Arial"/>
          <w:szCs w:val="24"/>
        </w:rPr>
        <w:t>key partners</w:t>
      </w:r>
      <w:r w:rsidR="00787D21">
        <w:rPr>
          <w:rFonts w:cs="Arial"/>
          <w:szCs w:val="24"/>
        </w:rPr>
        <w:t xml:space="preserve"> either directly</w:t>
      </w:r>
      <w:r w:rsidR="00B459AA">
        <w:rPr>
          <w:rFonts w:cs="Arial"/>
          <w:szCs w:val="24"/>
        </w:rPr>
        <w:t>,</w:t>
      </w:r>
      <w:r w:rsidR="00787D21">
        <w:rPr>
          <w:rFonts w:cs="Arial"/>
          <w:szCs w:val="24"/>
        </w:rPr>
        <w:t xml:space="preserve"> or through</w:t>
      </w:r>
      <w:r w:rsidR="00B459AA">
        <w:rPr>
          <w:rFonts w:cs="Arial"/>
          <w:szCs w:val="24"/>
        </w:rPr>
        <w:t xml:space="preserve"> </w:t>
      </w:r>
      <w:r w:rsidR="00B459AA" w:rsidRPr="002728AF">
        <w:rPr>
          <w:rFonts w:cs="Arial"/>
          <w:szCs w:val="24"/>
        </w:rPr>
        <w:t xml:space="preserve">Local Delivery </w:t>
      </w:r>
      <w:r w:rsidR="00B459AA" w:rsidRPr="002728AF">
        <w:rPr>
          <w:rFonts w:cs="Arial"/>
          <w:szCs w:val="24"/>
        </w:rPr>
        <w:tab/>
      </w:r>
      <w:r w:rsidR="00991A5B" w:rsidRPr="002728AF">
        <w:rPr>
          <w:rFonts w:cs="Arial"/>
          <w:szCs w:val="24"/>
        </w:rPr>
        <w:t>Groups</w:t>
      </w:r>
      <w:r w:rsidR="00B459AA" w:rsidRPr="002728AF">
        <w:rPr>
          <w:rFonts w:cs="Arial"/>
          <w:szCs w:val="24"/>
        </w:rPr>
        <w:t xml:space="preserve">, </w:t>
      </w:r>
      <w:r w:rsidR="006039ED" w:rsidRPr="002728AF">
        <w:rPr>
          <w:rFonts w:cs="Arial"/>
          <w:szCs w:val="24"/>
        </w:rPr>
        <w:t>who exercise functions of a public nature and</w:t>
      </w:r>
      <w:r w:rsidR="00B459AA" w:rsidRPr="002728AF">
        <w:rPr>
          <w:rFonts w:cs="Arial"/>
          <w:szCs w:val="24"/>
        </w:rPr>
        <w:tab/>
      </w:r>
      <w:r w:rsidR="006039ED" w:rsidRPr="002728AF">
        <w:rPr>
          <w:rFonts w:cs="Arial"/>
          <w:szCs w:val="24"/>
        </w:rPr>
        <w:t xml:space="preserve">who; have a </w:t>
      </w:r>
      <w:r w:rsidR="00B459AA" w:rsidRPr="002728AF">
        <w:rPr>
          <w:rFonts w:cs="Arial"/>
          <w:szCs w:val="24"/>
        </w:rPr>
        <w:tab/>
      </w:r>
      <w:r w:rsidR="006039ED" w:rsidRPr="002728AF">
        <w:rPr>
          <w:rFonts w:cs="Arial"/>
          <w:szCs w:val="24"/>
        </w:rPr>
        <w:t xml:space="preserve">material </w:t>
      </w:r>
      <w:r w:rsidR="00991A5B" w:rsidRPr="002728AF">
        <w:rPr>
          <w:rFonts w:cs="Arial"/>
          <w:szCs w:val="24"/>
        </w:rPr>
        <w:tab/>
      </w:r>
      <w:r w:rsidR="006039ED" w:rsidRPr="002728AF">
        <w:rPr>
          <w:rFonts w:cs="Arial"/>
          <w:szCs w:val="24"/>
        </w:rPr>
        <w:t>interest in the well-being of the</w:t>
      </w:r>
      <w:r w:rsidR="006039ED" w:rsidRPr="008115AF">
        <w:rPr>
          <w:rFonts w:cs="Arial"/>
          <w:szCs w:val="24"/>
        </w:rPr>
        <w:t xml:space="preserve"> area</w:t>
      </w:r>
      <w:r w:rsidR="006039ED">
        <w:rPr>
          <w:rFonts w:cs="Arial"/>
          <w:szCs w:val="24"/>
        </w:rPr>
        <w:t>;</w:t>
      </w:r>
      <w:r w:rsidR="006039ED" w:rsidRPr="008115AF">
        <w:rPr>
          <w:rFonts w:cs="Arial"/>
          <w:szCs w:val="24"/>
        </w:rPr>
        <w:t xml:space="preserve"> deliver important public </w:t>
      </w:r>
      <w:r w:rsidR="00B459AA">
        <w:rPr>
          <w:rFonts w:cs="Arial"/>
          <w:szCs w:val="24"/>
        </w:rPr>
        <w:tab/>
      </w:r>
      <w:r w:rsidR="006039ED" w:rsidRPr="008115AF">
        <w:rPr>
          <w:rFonts w:cs="Arial"/>
          <w:szCs w:val="24"/>
        </w:rPr>
        <w:t>services</w:t>
      </w:r>
      <w:r w:rsidR="006039ED">
        <w:rPr>
          <w:rFonts w:cs="Arial"/>
          <w:szCs w:val="24"/>
        </w:rPr>
        <w:t xml:space="preserve">; and </w:t>
      </w:r>
      <w:r w:rsidR="00991A5B">
        <w:rPr>
          <w:rFonts w:cs="Arial"/>
          <w:szCs w:val="24"/>
        </w:rPr>
        <w:tab/>
      </w:r>
      <w:r w:rsidR="006039ED">
        <w:rPr>
          <w:rFonts w:cs="Arial"/>
          <w:szCs w:val="24"/>
        </w:rPr>
        <w:t xml:space="preserve">are involved in the </w:t>
      </w:r>
      <w:r w:rsidR="006039ED" w:rsidRPr="008115AF">
        <w:rPr>
          <w:rFonts w:cs="Arial"/>
          <w:szCs w:val="24"/>
        </w:rPr>
        <w:t>in the</w:t>
      </w:r>
      <w:r w:rsidR="006039ED">
        <w:rPr>
          <w:rFonts w:cs="Arial"/>
          <w:szCs w:val="24"/>
        </w:rPr>
        <w:t xml:space="preserve"> </w:t>
      </w:r>
      <w:r w:rsidR="006039ED" w:rsidRPr="008115AF">
        <w:rPr>
          <w:rFonts w:cs="Arial"/>
          <w:szCs w:val="24"/>
        </w:rPr>
        <w:t>preparation,</w:t>
      </w:r>
      <w:r w:rsidR="00B459AA">
        <w:rPr>
          <w:rFonts w:cs="Arial"/>
          <w:szCs w:val="24"/>
        </w:rPr>
        <w:t xml:space="preserve"> </w:t>
      </w:r>
      <w:r w:rsidR="006039ED" w:rsidRPr="008115AF">
        <w:rPr>
          <w:rFonts w:cs="Arial"/>
          <w:szCs w:val="24"/>
        </w:rPr>
        <w:t xml:space="preserve">implementation </w:t>
      </w:r>
      <w:r w:rsidR="00B459AA">
        <w:rPr>
          <w:rFonts w:cs="Arial"/>
          <w:szCs w:val="24"/>
        </w:rPr>
        <w:tab/>
      </w:r>
      <w:r w:rsidR="006039ED" w:rsidRPr="008115AF">
        <w:rPr>
          <w:rFonts w:cs="Arial"/>
          <w:szCs w:val="24"/>
        </w:rPr>
        <w:t xml:space="preserve">and delivery of the </w:t>
      </w:r>
      <w:r w:rsidR="00991A5B">
        <w:rPr>
          <w:rFonts w:cs="Arial"/>
          <w:szCs w:val="24"/>
        </w:rPr>
        <w:tab/>
      </w:r>
      <w:r w:rsidR="006039ED" w:rsidRPr="008115AF">
        <w:rPr>
          <w:rFonts w:cs="Arial"/>
          <w:szCs w:val="24"/>
        </w:rPr>
        <w:t xml:space="preserve">work of the board. </w:t>
      </w:r>
    </w:p>
    <w:p w14:paraId="37C00A13" w14:textId="77777777" w:rsidR="006039ED" w:rsidRPr="00734BFF" w:rsidRDefault="006039ED" w:rsidP="006039ED">
      <w:pPr>
        <w:pStyle w:val="ListParagraph"/>
        <w:numPr>
          <w:ilvl w:val="0"/>
          <w:numId w:val="10"/>
        </w:numPr>
        <w:spacing w:after="240"/>
        <w:ind w:left="357" w:hanging="357"/>
        <w:contextualSpacing w:val="0"/>
        <w:rPr>
          <w:rFonts w:cs="Arial"/>
          <w:szCs w:val="24"/>
        </w:rPr>
      </w:pPr>
      <w:r w:rsidRPr="00734BFF">
        <w:rPr>
          <w:rFonts w:cs="Arial"/>
          <w:szCs w:val="24"/>
        </w:rPr>
        <w:t xml:space="preserve"> </w:t>
      </w:r>
      <w:r w:rsidR="00E417C9">
        <w:rPr>
          <w:rFonts w:cs="Arial"/>
          <w:szCs w:val="24"/>
        </w:rPr>
        <w:tab/>
      </w:r>
      <w:r w:rsidRPr="00734BFF">
        <w:rPr>
          <w:rFonts w:cs="Arial"/>
          <w:szCs w:val="24"/>
        </w:rPr>
        <w:t>These partners will include, but are not limited to:</w:t>
      </w:r>
    </w:p>
    <w:p w14:paraId="5D4F3BB7" w14:textId="77777777" w:rsidR="006039ED" w:rsidRDefault="006039ED" w:rsidP="006039ED">
      <w:pPr>
        <w:pStyle w:val="ListParagraph"/>
        <w:numPr>
          <w:ilvl w:val="0"/>
          <w:numId w:val="11"/>
        </w:numPr>
        <w:rPr>
          <w:rFonts w:cs="Arial"/>
          <w:szCs w:val="24"/>
        </w:rPr>
      </w:pPr>
      <w:r w:rsidRPr="007C5E84">
        <w:rPr>
          <w:rFonts w:cs="Arial"/>
          <w:szCs w:val="24"/>
        </w:rPr>
        <w:t xml:space="preserve">Community Health Councils </w:t>
      </w:r>
    </w:p>
    <w:p w14:paraId="43B2B9E4" w14:textId="6CE0D8B7" w:rsidR="00E417C9" w:rsidRDefault="00E31B12" w:rsidP="006039ED">
      <w:pPr>
        <w:pStyle w:val="ListParagraph"/>
        <w:numPr>
          <w:ilvl w:val="0"/>
          <w:numId w:val="11"/>
        </w:numPr>
        <w:rPr>
          <w:rFonts w:cs="Arial"/>
          <w:szCs w:val="24"/>
        </w:rPr>
      </w:pPr>
      <w:r>
        <w:rPr>
          <w:rFonts w:cs="Arial"/>
          <w:szCs w:val="24"/>
        </w:rPr>
        <w:t xml:space="preserve">Town &amp; </w:t>
      </w:r>
      <w:r w:rsidR="00E417C9">
        <w:rPr>
          <w:rFonts w:cs="Arial"/>
          <w:szCs w:val="24"/>
        </w:rPr>
        <w:t>Community Councils</w:t>
      </w:r>
    </w:p>
    <w:p w14:paraId="3A923493" w14:textId="77777777" w:rsidR="00E417C9" w:rsidRDefault="00E417C9" w:rsidP="006039ED">
      <w:pPr>
        <w:pStyle w:val="ListParagraph"/>
        <w:numPr>
          <w:ilvl w:val="0"/>
          <w:numId w:val="11"/>
        </w:numPr>
        <w:rPr>
          <w:rFonts w:cs="Arial"/>
          <w:szCs w:val="24"/>
        </w:rPr>
      </w:pPr>
      <w:r>
        <w:rPr>
          <w:rFonts w:cs="Arial"/>
          <w:szCs w:val="24"/>
        </w:rPr>
        <w:t>Registered Social Landlords</w:t>
      </w:r>
    </w:p>
    <w:p w14:paraId="15F7AF97" w14:textId="77777777" w:rsidR="00990B85" w:rsidRPr="007C5E84" w:rsidRDefault="00990B85" w:rsidP="006039ED">
      <w:pPr>
        <w:pStyle w:val="ListParagraph"/>
        <w:numPr>
          <w:ilvl w:val="0"/>
          <w:numId w:val="11"/>
        </w:numPr>
        <w:rPr>
          <w:rFonts w:cs="Arial"/>
          <w:szCs w:val="24"/>
        </w:rPr>
      </w:pPr>
      <w:r>
        <w:rPr>
          <w:rFonts w:cs="Arial"/>
          <w:szCs w:val="24"/>
        </w:rPr>
        <w:t>Tertiary Colleges</w:t>
      </w:r>
    </w:p>
    <w:p w14:paraId="5A17F292" w14:textId="77777777" w:rsidR="006039ED" w:rsidRPr="007C5E84" w:rsidRDefault="006039ED" w:rsidP="006039ED">
      <w:pPr>
        <w:pStyle w:val="ListParagraph"/>
        <w:numPr>
          <w:ilvl w:val="0"/>
          <w:numId w:val="11"/>
        </w:numPr>
        <w:rPr>
          <w:rFonts w:cs="Arial"/>
          <w:szCs w:val="24"/>
        </w:rPr>
      </w:pPr>
      <w:r w:rsidRPr="007C5E84">
        <w:rPr>
          <w:rFonts w:cs="Arial"/>
          <w:szCs w:val="24"/>
        </w:rPr>
        <w:t xml:space="preserve">National Park Authorities </w:t>
      </w:r>
    </w:p>
    <w:p w14:paraId="63C1A626" w14:textId="77777777" w:rsidR="006039ED" w:rsidRPr="007C5E84" w:rsidRDefault="006039ED" w:rsidP="006039ED">
      <w:pPr>
        <w:pStyle w:val="ListParagraph"/>
        <w:numPr>
          <w:ilvl w:val="0"/>
          <w:numId w:val="11"/>
        </w:numPr>
        <w:rPr>
          <w:rFonts w:cs="Arial"/>
          <w:szCs w:val="24"/>
        </w:rPr>
      </w:pPr>
      <w:r w:rsidRPr="007C5E84">
        <w:rPr>
          <w:rFonts w:cs="Arial"/>
          <w:szCs w:val="24"/>
        </w:rPr>
        <w:t>H</w:t>
      </w:r>
      <w:r>
        <w:rPr>
          <w:rFonts w:cs="Arial"/>
          <w:szCs w:val="24"/>
        </w:rPr>
        <w:t xml:space="preserve">igher </w:t>
      </w:r>
      <w:r w:rsidRPr="007C5E84">
        <w:rPr>
          <w:rFonts w:cs="Arial"/>
          <w:szCs w:val="24"/>
        </w:rPr>
        <w:t>E</w:t>
      </w:r>
      <w:r>
        <w:rPr>
          <w:rFonts w:cs="Arial"/>
          <w:szCs w:val="24"/>
        </w:rPr>
        <w:t xml:space="preserve">ducation </w:t>
      </w:r>
      <w:r w:rsidRPr="007C5E84">
        <w:rPr>
          <w:rFonts w:cs="Arial"/>
          <w:szCs w:val="24"/>
        </w:rPr>
        <w:t>F</w:t>
      </w:r>
      <w:r>
        <w:rPr>
          <w:rFonts w:cs="Arial"/>
          <w:szCs w:val="24"/>
        </w:rPr>
        <w:t xml:space="preserve">unding </w:t>
      </w:r>
      <w:r w:rsidRPr="007C5E84">
        <w:rPr>
          <w:rFonts w:cs="Arial"/>
          <w:szCs w:val="24"/>
        </w:rPr>
        <w:t>C</w:t>
      </w:r>
      <w:r>
        <w:rPr>
          <w:rFonts w:cs="Arial"/>
          <w:szCs w:val="24"/>
        </w:rPr>
        <w:t>ouncil for Wales</w:t>
      </w:r>
    </w:p>
    <w:p w14:paraId="170FFB37" w14:textId="77777777" w:rsidR="006039ED" w:rsidRPr="007C5E84" w:rsidRDefault="006039ED" w:rsidP="006039ED">
      <w:pPr>
        <w:pStyle w:val="ListParagraph"/>
        <w:numPr>
          <w:ilvl w:val="0"/>
          <w:numId w:val="11"/>
        </w:numPr>
        <w:rPr>
          <w:rFonts w:cs="Arial"/>
          <w:szCs w:val="24"/>
        </w:rPr>
      </w:pPr>
      <w:r w:rsidRPr="007C5E84">
        <w:rPr>
          <w:rFonts w:cs="Arial"/>
          <w:szCs w:val="24"/>
        </w:rPr>
        <w:t xml:space="preserve">Further or Higher Education institutions </w:t>
      </w:r>
    </w:p>
    <w:p w14:paraId="5B2526AD" w14:textId="77777777" w:rsidR="006039ED" w:rsidRPr="007C5E84" w:rsidRDefault="006039ED" w:rsidP="006039ED">
      <w:pPr>
        <w:pStyle w:val="ListParagraph"/>
        <w:numPr>
          <w:ilvl w:val="0"/>
          <w:numId w:val="11"/>
        </w:numPr>
        <w:rPr>
          <w:rFonts w:cs="Arial"/>
          <w:szCs w:val="24"/>
        </w:rPr>
      </w:pPr>
      <w:r w:rsidRPr="007C5E84">
        <w:rPr>
          <w:rFonts w:cs="Arial"/>
          <w:szCs w:val="24"/>
        </w:rPr>
        <w:t xml:space="preserve">Arts Council of Wales </w:t>
      </w:r>
    </w:p>
    <w:p w14:paraId="3B498F71" w14:textId="77777777" w:rsidR="006039ED" w:rsidRPr="007C5E84" w:rsidRDefault="006039ED" w:rsidP="006039ED">
      <w:pPr>
        <w:pStyle w:val="ListParagraph"/>
        <w:numPr>
          <w:ilvl w:val="0"/>
          <w:numId w:val="11"/>
        </w:numPr>
        <w:rPr>
          <w:rFonts w:cs="Arial"/>
          <w:szCs w:val="24"/>
        </w:rPr>
      </w:pPr>
      <w:r w:rsidRPr="007C5E84">
        <w:rPr>
          <w:rFonts w:cs="Arial"/>
          <w:szCs w:val="24"/>
        </w:rPr>
        <w:t xml:space="preserve">Sports Council for Wales </w:t>
      </w:r>
    </w:p>
    <w:p w14:paraId="1010BEAA" w14:textId="77777777" w:rsidR="006039ED" w:rsidRPr="007C5E84" w:rsidRDefault="006039ED" w:rsidP="006039ED">
      <w:pPr>
        <w:pStyle w:val="ListParagraph"/>
        <w:numPr>
          <w:ilvl w:val="0"/>
          <w:numId w:val="11"/>
        </w:numPr>
        <w:rPr>
          <w:rFonts w:cs="Arial"/>
          <w:szCs w:val="24"/>
        </w:rPr>
      </w:pPr>
      <w:r w:rsidRPr="007C5E84">
        <w:rPr>
          <w:rFonts w:cs="Arial"/>
          <w:szCs w:val="24"/>
        </w:rPr>
        <w:t xml:space="preserve">National Library of Wales </w:t>
      </w:r>
    </w:p>
    <w:p w14:paraId="6D6F46B6" w14:textId="77777777" w:rsidR="006039ED" w:rsidRPr="007C5E84" w:rsidRDefault="006039ED" w:rsidP="006039ED">
      <w:pPr>
        <w:pStyle w:val="ListParagraph"/>
        <w:numPr>
          <w:ilvl w:val="0"/>
          <w:numId w:val="11"/>
        </w:numPr>
        <w:rPr>
          <w:rFonts w:cs="Arial"/>
          <w:szCs w:val="24"/>
        </w:rPr>
      </w:pPr>
      <w:r w:rsidRPr="007C5E84">
        <w:rPr>
          <w:rFonts w:cs="Arial"/>
          <w:szCs w:val="24"/>
        </w:rPr>
        <w:t>National Museum of Wales</w:t>
      </w:r>
    </w:p>
    <w:p w14:paraId="100B6852" w14:textId="356E9FC0" w:rsidR="006039ED" w:rsidRPr="00734BFF" w:rsidRDefault="006039ED" w:rsidP="000927B1">
      <w:pPr>
        <w:pStyle w:val="ListParagraph"/>
        <w:spacing w:after="240"/>
        <w:ind w:left="357"/>
        <w:contextualSpacing w:val="0"/>
        <w:rPr>
          <w:rFonts w:cs="Arial"/>
          <w:szCs w:val="24"/>
        </w:rPr>
      </w:pPr>
    </w:p>
    <w:p w14:paraId="20ADC3D8" w14:textId="77777777" w:rsidR="006039ED" w:rsidRPr="0043538E" w:rsidRDefault="006039ED" w:rsidP="006039ED">
      <w:pPr>
        <w:rPr>
          <w:rFonts w:cs="Arial"/>
          <w:b/>
          <w:szCs w:val="24"/>
        </w:rPr>
      </w:pPr>
      <w:r w:rsidRPr="0043538E">
        <w:rPr>
          <w:rFonts w:cs="Arial"/>
          <w:b/>
          <w:szCs w:val="24"/>
        </w:rPr>
        <w:t>Quorum</w:t>
      </w:r>
    </w:p>
    <w:p w14:paraId="453EF5D5" w14:textId="77777777" w:rsidR="006039ED" w:rsidRDefault="006039ED" w:rsidP="006039ED">
      <w:pPr>
        <w:rPr>
          <w:rFonts w:cs="Arial"/>
          <w:szCs w:val="24"/>
        </w:rPr>
      </w:pPr>
    </w:p>
    <w:p w14:paraId="1B69C758" w14:textId="77777777" w:rsidR="006039ED" w:rsidRDefault="00407694"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43538E">
        <w:rPr>
          <w:rFonts w:cs="Arial"/>
          <w:szCs w:val="24"/>
        </w:rPr>
        <w:t xml:space="preserve">The quorum of a public services board meeting is all its </w:t>
      </w:r>
      <w:r w:rsidR="006039ED" w:rsidRPr="006C6D1E">
        <w:rPr>
          <w:rFonts w:cs="Arial"/>
          <w:szCs w:val="24"/>
        </w:rPr>
        <w:t>statutory</w:t>
      </w:r>
      <w:r w:rsidR="006039ED">
        <w:rPr>
          <w:rFonts w:cs="Arial"/>
          <w:szCs w:val="24"/>
        </w:rPr>
        <w:t xml:space="preserve"> </w:t>
      </w:r>
      <w:r w:rsidR="006039ED" w:rsidRPr="0043538E">
        <w:rPr>
          <w:rFonts w:cs="Arial"/>
          <w:szCs w:val="24"/>
        </w:rPr>
        <w:t>members.</w:t>
      </w:r>
    </w:p>
    <w:p w14:paraId="44114213" w14:textId="77777777" w:rsidR="006039ED" w:rsidRDefault="006039ED" w:rsidP="006039ED">
      <w:pPr>
        <w:rPr>
          <w:rFonts w:cs="Arial"/>
          <w:b/>
          <w:szCs w:val="24"/>
        </w:rPr>
      </w:pPr>
      <w:r w:rsidRPr="007A6CD0">
        <w:rPr>
          <w:rFonts w:cs="Arial"/>
          <w:b/>
          <w:szCs w:val="24"/>
        </w:rPr>
        <w:t>Decision Making</w:t>
      </w:r>
    </w:p>
    <w:p w14:paraId="6520BB33" w14:textId="77777777" w:rsidR="006039ED" w:rsidRDefault="006039ED" w:rsidP="006039ED">
      <w:pPr>
        <w:rPr>
          <w:rFonts w:cs="Arial"/>
          <w:b/>
          <w:szCs w:val="24"/>
        </w:rPr>
      </w:pPr>
    </w:p>
    <w:p w14:paraId="33BA8DBD" w14:textId="77777777" w:rsidR="006039ED" w:rsidRPr="005055A2" w:rsidRDefault="006039ED" w:rsidP="00377B48">
      <w:pPr>
        <w:pStyle w:val="ListParagraph"/>
        <w:numPr>
          <w:ilvl w:val="0"/>
          <w:numId w:val="10"/>
        </w:numPr>
        <w:ind w:left="709" w:hanging="709"/>
        <w:rPr>
          <w:rFonts w:cs="Arial"/>
          <w:b/>
          <w:szCs w:val="24"/>
        </w:rPr>
      </w:pPr>
      <w:r w:rsidRPr="005055A2">
        <w:rPr>
          <w:rFonts w:cs="Arial"/>
          <w:szCs w:val="24"/>
        </w:rPr>
        <w:t>Members will appoint a Chair and Vice Cha</w:t>
      </w:r>
      <w:r>
        <w:rPr>
          <w:rFonts w:cs="Arial"/>
          <w:szCs w:val="24"/>
        </w:rPr>
        <w:t>ir from the statutory members or</w:t>
      </w:r>
      <w:r w:rsidRPr="005055A2">
        <w:rPr>
          <w:rFonts w:cs="Arial"/>
          <w:szCs w:val="24"/>
        </w:rPr>
        <w:t xml:space="preserve"> the invited participants, to hold office for two years</w:t>
      </w:r>
      <w:r w:rsidR="00990B85">
        <w:rPr>
          <w:rFonts w:cs="Arial"/>
          <w:szCs w:val="24"/>
        </w:rPr>
        <w:t>.</w:t>
      </w:r>
    </w:p>
    <w:p w14:paraId="16DC48F4" w14:textId="77777777" w:rsidR="006039ED" w:rsidRDefault="006039ED" w:rsidP="006039ED">
      <w:pPr>
        <w:rPr>
          <w:rFonts w:cs="Arial"/>
          <w:szCs w:val="24"/>
        </w:rPr>
      </w:pPr>
    </w:p>
    <w:p w14:paraId="62DE47F7" w14:textId="77777777" w:rsidR="00652F91" w:rsidRDefault="00377B48" w:rsidP="000C13BB">
      <w:pPr>
        <w:pStyle w:val="ListParagraph"/>
        <w:numPr>
          <w:ilvl w:val="0"/>
          <w:numId w:val="10"/>
        </w:numPr>
        <w:spacing w:after="240"/>
        <w:ind w:left="709" w:hanging="709"/>
        <w:contextualSpacing w:val="0"/>
        <w:rPr>
          <w:rFonts w:cs="Arial"/>
          <w:szCs w:val="24"/>
        </w:rPr>
      </w:pPr>
      <w:r w:rsidRPr="00990B85">
        <w:rPr>
          <w:rFonts w:cs="Arial"/>
          <w:szCs w:val="24"/>
        </w:rPr>
        <w:tab/>
      </w:r>
      <w:r w:rsidR="00652F91">
        <w:rPr>
          <w:rFonts w:cs="Arial"/>
          <w:szCs w:val="24"/>
        </w:rPr>
        <w:t xml:space="preserve">Decisions </w:t>
      </w:r>
      <w:r w:rsidR="00652F91" w:rsidRPr="00652F91">
        <w:rPr>
          <w:rFonts w:cs="Arial"/>
          <w:szCs w:val="24"/>
        </w:rPr>
        <w:t xml:space="preserve">will </w:t>
      </w:r>
      <w:r w:rsidR="00652F91">
        <w:rPr>
          <w:rFonts w:cs="Arial"/>
          <w:szCs w:val="24"/>
        </w:rPr>
        <w:t xml:space="preserve">generally be </w:t>
      </w:r>
      <w:r w:rsidR="00652F91" w:rsidRPr="00652F91">
        <w:rPr>
          <w:rFonts w:cs="Arial"/>
          <w:szCs w:val="24"/>
        </w:rPr>
        <w:t>made by consensus. Where a vote is needed</w:t>
      </w:r>
      <w:r w:rsidR="00652F91">
        <w:rPr>
          <w:rFonts w:cs="Arial"/>
          <w:szCs w:val="24"/>
        </w:rPr>
        <w:t>,</w:t>
      </w:r>
      <w:r w:rsidR="00652F91" w:rsidRPr="00652F91">
        <w:rPr>
          <w:rFonts w:cs="Arial"/>
          <w:szCs w:val="24"/>
        </w:rPr>
        <w:t xml:space="preserve"> this will be</w:t>
      </w:r>
      <w:r w:rsidR="00652F91">
        <w:rPr>
          <w:rFonts w:cs="Arial"/>
          <w:szCs w:val="24"/>
        </w:rPr>
        <w:t xml:space="preserve"> carried by</w:t>
      </w:r>
      <w:r w:rsidR="00652F91" w:rsidRPr="00652F91">
        <w:rPr>
          <w:rFonts w:cs="Arial"/>
          <w:szCs w:val="24"/>
        </w:rPr>
        <w:t xml:space="preserve"> a simple majority with each member organisation of the Board having one vote. </w:t>
      </w:r>
    </w:p>
    <w:p w14:paraId="047BBEE7" w14:textId="77777777" w:rsidR="00652F91" w:rsidRPr="00652F91" w:rsidRDefault="00652F91" w:rsidP="00A64C15">
      <w:pPr>
        <w:pStyle w:val="ListParagraph"/>
        <w:rPr>
          <w:rFonts w:cs="Arial"/>
          <w:szCs w:val="24"/>
        </w:rPr>
      </w:pPr>
    </w:p>
    <w:p w14:paraId="1BE78273" w14:textId="709E9252" w:rsidR="00990B85" w:rsidRPr="00990B85" w:rsidRDefault="00652F91" w:rsidP="000C13BB">
      <w:pPr>
        <w:pStyle w:val="ListParagraph"/>
        <w:numPr>
          <w:ilvl w:val="0"/>
          <w:numId w:val="10"/>
        </w:numPr>
        <w:spacing w:after="240"/>
        <w:ind w:left="709" w:hanging="709"/>
        <w:contextualSpacing w:val="0"/>
        <w:rPr>
          <w:rFonts w:cs="Arial"/>
          <w:szCs w:val="24"/>
        </w:rPr>
      </w:pPr>
      <w:bookmarkStart w:id="0" w:name="_Hlk110940658"/>
      <w:r w:rsidRPr="00652F91">
        <w:rPr>
          <w:rFonts w:cs="Arial"/>
          <w:szCs w:val="24"/>
        </w:rPr>
        <w:t xml:space="preserve">The exceptions to </w:t>
      </w:r>
      <w:r>
        <w:rPr>
          <w:rFonts w:cs="Arial"/>
          <w:szCs w:val="24"/>
        </w:rPr>
        <w:t xml:space="preserve">voting by consensus </w:t>
      </w:r>
      <w:r w:rsidRPr="00652F91">
        <w:rPr>
          <w:rFonts w:cs="Arial"/>
          <w:szCs w:val="24"/>
        </w:rPr>
        <w:t xml:space="preserve">are </w:t>
      </w:r>
      <w:r>
        <w:rPr>
          <w:rFonts w:cs="Arial"/>
          <w:szCs w:val="24"/>
        </w:rPr>
        <w:t xml:space="preserve">where the </w:t>
      </w:r>
      <w:r w:rsidR="008761A5">
        <w:rPr>
          <w:rFonts w:cs="Arial"/>
          <w:szCs w:val="24"/>
        </w:rPr>
        <w:t xml:space="preserve">Gwent </w:t>
      </w:r>
      <w:r>
        <w:rPr>
          <w:rFonts w:cs="Arial"/>
          <w:szCs w:val="24"/>
        </w:rPr>
        <w:t>W</w:t>
      </w:r>
      <w:r w:rsidRPr="00652F91">
        <w:rPr>
          <w:rFonts w:cs="Arial"/>
          <w:szCs w:val="24"/>
        </w:rPr>
        <w:t xml:space="preserve">ell-being </w:t>
      </w:r>
      <w:r>
        <w:rPr>
          <w:rFonts w:cs="Arial"/>
          <w:szCs w:val="24"/>
        </w:rPr>
        <w:t>A</w:t>
      </w:r>
      <w:r w:rsidRPr="00652F91">
        <w:rPr>
          <w:rFonts w:cs="Arial"/>
          <w:szCs w:val="24"/>
        </w:rPr>
        <w:t xml:space="preserve">ssessment and </w:t>
      </w:r>
      <w:r>
        <w:rPr>
          <w:rFonts w:cs="Arial"/>
          <w:szCs w:val="24"/>
        </w:rPr>
        <w:t>Well-being P</w:t>
      </w:r>
      <w:r w:rsidRPr="00652F91">
        <w:rPr>
          <w:rFonts w:cs="Arial"/>
          <w:szCs w:val="24"/>
        </w:rPr>
        <w:t xml:space="preserve">lan </w:t>
      </w:r>
      <w:r w:rsidR="008761A5">
        <w:rPr>
          <w:rFonts w:cs="Arial"/>
          <w:szCs w:val="24"/>
        </w:rPr>
        <w:t xml:space="preserve">need to be agreed. As the </w:t>
      </w:r>
      <w:r w:rsidRPr="00652F91">
        <w:rPr>
          <w:rFonts w:cs="Arial"/>
          <w:szCs w:val="24"/>
        </w:rPr>
        <w:t xml:space="preserve">statutory members are legally responsible under the </w:t>
      </w:r>
      <w:r w:rsidR="007919A5">
        <w:rPr>
          <w:rFonts w:cs="Arial"/>
          <w:szCs w:val="24"/>
        </w:rPr>
        <w:t>Well-being of Future Generations (Wales) Act 2015</w:t>
      </w:r>
      <w:r w:rsidR="008761A5">
        <w:rPr>
          <w:rFonts w:cs="Arial"/>
          <w:szCs w:val="24"/>
        </w:rPr>
        <w:t xml:space="preserve">, </w:t>
      </w:r>
      <w:r w:rsidRPr="00652F91">
        <w:rPr>
          <w:rFonts w:cs="Arial"/>
          <w:szCs w:val="24"/>
        </w:rPr>
        <w:t>only the</w:t>
      </w:r>
      <w:r w:rsidR="008761A5">
        <w:rPr>
          <w:rFonts w:cs="Arial"/>
          <w:szCs w:val="24"/>
        </w:rPr>
        <w:t xml:space="preserve">y will be able to </w:t>
      </w:r>
      <w:r w:rsidRPr="00652F91">
        <w:rPr>
          <w:rFonts w:cs="Arial"/>
          <w:szCs w:val="24"/>
        </w:rPr>
        <w:t>vote</w:t>
      </w:r>
      <w:bookmarkEnd w:id="0"/>
      <w:r w:rsidRPr="00652F91">
        <w:rPr>
          <w:rFonts w:cs="Arial"/>
          <w:szCs w:val="24"/>
        </w:rPr>
        <w:t>.</w:t>
      </w:r>
    </w:p>
    <w:p w14:paraId="1B842609" w14:textId="1014ABA5" w:rsidR="00990B85" w:rsidRDefault="00990B85" w:rsidP="00A64C15">
      <w:pPr>
        <w:pStyle w:val="ListParagraph"/>
        <w:spacing w:after="240"/>
        <w:ind w:left="357"/>
        <w:contextualSpacing w:val="0"/>
        <w:rPr>
          <w:rFonts w:cs="Arial"/>
          <w:szCs w:val="24"/>
        </w:rPr>
      </w:pPr>
      <w:r>
        <w:rPr>
          <w:rFonts w:cs="Arial"/>
          <w:szCs w:val="24"/>
        </w:rPr>
        <w:tab/>
      </w:r>
    </w:p>
    <w:p w14:paraId="37B3D9D9" w14:textId="77777777" w:rsidR="006039ED" w:rsidRDefault="00377B48"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In the event of a disagreement between members it is the responsibility of the </w:t>
      </w:r>
      <w:r>
        <w:rPr>
          <w:rFonts w:cs="Arial"/>
          <w:szCs w:val="24"/>
        </w:rPr>
        <w:tab/>
      </w:r>
      <w:r w:rsidR="00990B85">
        <w:rPr>
          <w:rFonts w:cs="Arial"/>
          <w:szCs w:val="24"/>
        </w:rPr>
        <w:t>C</w:t>
      </w:r>
      <w:r w:rsidR="006039ED">
        <w:rPr>
          <w:rFonts w:cs="Arial"/>
          <w:szCs w:val="24"/>
        </w:rPr>
        <w:t xml:space="preserve">hair to mediate an agreement and to ensure that this is presented to the </w:t>
      </w:r>
      <w:r w:rsidR="00990B85">
        <w:rPr>
          <w:rFonts w:cs="Arial"/>
          <w:szCs w:val="24"/>
        </w:rPr>
        <w:tab/>
      </w:r>
      <w:r w:rsidR="006039ED">
        <w:rPr>
          <w:rFonts w:cs="Arial"/>
          <w:szCs w:val="24"/>
        </w:rPr>
        <w:t>next</w:t>
      </w:r>
      <w:r w:rsidR="00990B85">
        <w:rPr>
          <w:rFonts w:cs="Arial"/>
          <w:szCs w:val="24"/>
        </w:rPr>
        <w:t xml:space="preserve"> </w:t>
      </w:r>
      <w:r w:rsidR="006039ED">
        <w:rPr>
          <w:rFonts w:cs="Arial"/>
          <w:szCs w:val="24"/>
        </w:rPr>
        <w:t>available meeting of the Board or to a special meeting if required.</w:t>
      </w:r>
    </w:p>
    <w:p w14:paraId="525ACBBE" w14:textId="77777777" w:rsidR="00C33935" w:rsidRDefault="00C33935" w:rsidP="006039ED">
      <w:pPr>
        <w:rPr>
          <w:rFonts w:cs="Arial"/>
          <w:b/>
          <w:szCs w:val="24"/>
        </w:rPr>
      </w:pPr>
    </w:p>
    <w:p w14:paraId="09B9249D" w14:textId="110A4737" w:rsidR="006039ED" w:rsidRPr="00513F7A" w:rsidRDefault="006039ED" w:rsidP="006039ED">
      <w:pPr>
        <w:rPr>
          <w:rFonts w:cs="Arial"/>
          <w:b/>
          <w:szCs w:val="24"/>
        </w:rPr>
      </w:pPr>
      <w:r>
        <w:rPr>
          <w:rFonts w:cs="Arial"/>
          <w:b/>
          <w:szCs w:val="24"/>
        </w:rPr>
        <w:t xml:space="preserve">Mandatory </w:t>
      </w:r>
      <w:r w:rsidRPr="00513F7A">
        <w:rPr>
          <w:rFonts w:cs="Arial"/>
          <w:b/>
          <w:szCs w:val="24"/>
        </w:rPr>
        <w:t>Meetings</w:t>
      </w:r>
    </w:p>
    <w:p w14:paraId="1EBE5927" w14:textId="77777777" w:rsidR="006039ED" w:rsidRDefault="006039ED" w:rsidP="006039ED">
      <w:pPr>
        <w:rPr>
          <w:rFonts w:cs="Arial"/>
          <w:szCs w:val="24"/>
        </w:rPr>
      </w:pPr>
    </w:p>
    <w:p w14:paraId="076EF6E7" w14:textId="77777777" w:rsidR="006039ED" w:rsidRDefault="00990B85"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8115AF">
        <w:rPr>
          <w:rFonts w:cs="Arial"/>
          <w:szCs w:val="24"/>
        </w:rPr>
        <w:t xml:space="preserve">The </w:t>
      </w:r>
      <w:r w:rsidR="006039ED">
        <w:rPr>
          <w:rFonts w:cs="Arial"/>
          <w:szCs w:val="24"/>
        </w:rPr>
        <w:t>B</w:t>
      </w:r>
      <w:r w:rsidR="006039ED" w:rsidRPr="008115AF">
        <w:rPr>
          <w:rFonts w:cs="Arial"/>
          <w:szCs w:val="24"/>
        </w:rPr>
        <w:t xml:space="preserve">oard </w:t>
      </w:r>
      <w:r w:rsidR="006039ED">
        <w:rPr>
          <w:rFonts w:cs="Arial"/>
          <w:szCs w:val="24"/>
        </w:rPr>
        <w:t xml:space="preserve">will </w:t>
      </w:r>
      <w:r w:rsidR="006039ED" w:rsidRPr="008115AF">
        <w:rPr>
          <w:rFonts w:cs="Arial"/>
          <w:szCs w:val="24"/>
        </w:rPr>
        <w:t>hold a “m</w:t>
      </w:r>
      <w:r w:rsidR="006039ED">
        <w:rPr>
          <w:rFonts w:cs="Arial"/>
          <w:szCs w:val="24"/>
        </w:rPr>
        <w:t xml:space="preserve">andatory meeting” chaired by </w:t>
      </w:r>
      <w:r>
        <w:rPr>
          <w:rFonts w:cs="Arial"/>
          <w:szCs w:val="24"/>
        </w:rPr>
        <w:t xml:space="preserve">one of the constituent </w:t>
      </w:r>
      <w:r>
        <w:rPr>
          <w:rFonts w:cs="Arial"/>
          <w:szCs w:val="24"/>
        </w:rPr>
        <w:tab/>
        <w:t>local authorities</w:t>
      </w:r>
      <w:r w:rsidR="006039ED">
        <w:rPr>
          <w:rFonts w:cs="Arial"/>
          <w:szCs w:val="24"/>
        </w:rPr>
        <w:t xml:space="preserve">, </w:t>
      </w:r>
      <w:r w:rsidR="006039ED" w:rsidRPr="008115AF">
        <w:rPr>
          <w:rFonts w:cs="Arial"/>
          <w:szCs w:val="24"/>
        </w:rPr>
        <w:t xml:space="preserve">no later than 60 days after each subsequent ordinary </w:t>
      </w:r>
      <w:r>
        <w:rPr>
          <w:rFonts w:cs="Arial"/>
          <w:szCs w:val="24"/>
        </w:rPr>
        <w:tab/>
      </w:r>
      <w:r w:rsidR="006039ED" w:rsidRPr="008115AF">
        <w:rPr>
          <w:rFonts w:cs="Arial"/>
          <w:szCs w:val="24"/>
        </w:rPr>
        <w:t xml:space="preserve">election of councillors. </w:t>
      </w:r>
    </w:p>
    <w:p w14:paraId="4702A534" w14:textId="77777777" w:rsidR="006039ED" w:rsidRDefault="00990B8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At this meeting the Board will:</w:t>
      </w:r>
    </w:p>
    <w:p w14:paraId="4B8898F4" w14:textId="77777777" w:rsidR="003D304A" w:rsidRDefault="006039ED" w:rsidP="006039ED">
      <w:pPr>
        <w:ind w:left="357"/>
        <w:rPr>
          <w:rFonts w:cs="Arial"/>
          <w:szCs w:val="24"/>
        </w:rPr>
      </w:pPr>
      <w:r>
        <w:rPr>
          <w:rFonts w:cs="Arial"/>
          <w:szCs w:val="24"/>
        </w:rPr>
        <w:t xml:space="preserve">a)  </w:t>
      </w:r>
      <w:r w:rsidR="003D304A">
        <w:rPr>
          <w:rFonts w:cs="Arial"/>
          <w:szCs w:val="24"/>
        </w:rPr>
        <w:t>Nominate a Chair and Vice-chair</w:t>
      </w:r>
    </w:p>
    <w:p w14:paraId="5260930B" w14:textId="77777777" w:rsidR="006039ED" w:rsidRPr="008115AF" w:rsidRDefault="003D304A" w:rsidP="006039ED">
      <w:pPr>
        <w:ind w:left="357"/>
        <w:rPr>
          <w:rFonts w:cs="Arial"/>
          <w:szCs w:val="24"/>
        </w:rPr>
      </w:pPr>
      <w:r>
        <w:rPr>
          <w:rFonts w:cs="Arial"/>
          <w:szCs w:val="24"/>
        </w:rPr>
        <w:t>b)</w:t>
      </w:r>
      <w:r>
        <w:rPr>
          <w:rFonts w:cs="Arial"/>
          <w:szCs w:val="24"/>
        </w:rPr>
        <w:tab/>
      </w:r>
      <w:r w:rsidR="006039ED">
        <w:rPr>
          <w:rFonts w:cs="Arial"/>
          <w:szCs w:val="24"/>
        </w:rPr>
        <w:t>D</w:t>
      </w:r>
      <w:r w:rsidR="006039ED" w:rsidRPr="008115AF">
        <w:rPr>
          <w:rFonts w:cs="Arial"/>
          <w:szCs w:val="24"/>
        </w:rPr>
        <w:t>etermi</w:t>
      </w:r>
      <w:r w:rsidR="006039ED">
        <w:rPr>
          <w:rFonts w:cs="Arial"/>
          <w:szCs w:val="24"/>
        </w:rPr>
        <w:t>ne when and how often it meets</w:t>
      </w:r>
    </w:p>
    <w:p w14:paraId="5DF5F4FF" w14:textId="2541C3A0" w:rsidR="006039ED" w:rsidRPr="008115AF" w:rsidRDefault="003D304A" w:rsidP="3D80A462">
      <w:pPr>
        <w:ind w:left="357"/>
        <w:rPr>
          <w:rFonts w:cs="Arial"/>
        </w:rPr>
      </w:pPr>
      <w:r w:rsidRPr="4679E363">
        <w:rPr>
          <w:rFonts w:cs="Arial"/>
        </w:rPr>
        <w:t>c</w:t>
      </w:r>
      <w:r w:rsidR="006039ED" w:rsidRPr="4679E363">
        <w:rPr>
          <w:rFonts w:cs="Arial"/>
        </w:rPr>
        <w:t xml:space="preserve">)  Review and agree </w:t>
      </w:r>
      <w:r w:rsidR="6436C9EB" w:rsidRPr="4679E363">
        <w:rPr>
          <w:rFonts w:cs="Arial"/>
        </w:rPr>
        <w:t>its</w:t>
      </w:r>
      <w:r w:rsidR="006039ED" w:rsidRPr="4679E363">
        <w:rPr>
          <w:rFonts w:cs="Arial"/>
        </w:rPr>
        <w:t xml:space="preserve"> terms of reference</w:t>
      </w:r>
    </w:p>
    <w:p w14:paraId="3FC4B8F9" w14:textId="77777777" w:rsidR="006039ED" w:rsidRDefault="006039ED" w:rsidP="006039ED">
      <w:pPr>
        <w:rPr>
          <w:rFonts w:cs="Arial"/>
          <w:szCs w:val="24"/>
        </w:rPr>
      </w:pPr>
    </w:p>
    <w:p w14:paraId="78F8F63B" w14:textId="77777777" w:rsidR="006039ED" w:rsidRPr="00513F7A" w:rsidRDefault="006039ED" w:rsidP="006039ED">
      <w:pPr>
        <w:rPr>
          <w:rFonts w:cs="Arial"/>
          <w:b/>
          <w:szCs w:val="24"/>
        </w:rPr>
      </w:pPr>
      <w:r w:rsidRPr="00513F7A">
        <w:rPr>
          <w:rFonts w:cs="Arial"/>
          <w:b/>
          <w:szCs w:val="24"/>
        </w:rPr>
        <w:t>Ordinary Meetings</w:t>
      </w:r>
    </w:p>
    <w:p w14:paraId="020B241B" w14:textId="77777777" w:rsidR="006039ED" w:rsidRDefault="006039ED" w:rsidP="006039ED">
      <w:pPr>
        <w:rPr>
          <w:rFonts w:cs="Arial"/>
          <w:szCs w:val="24"/>
        </w:rPr>
      </w:pPr>
    </w:p>
    <w:p w14:paraId="0074DE3A" w14:textId="77777777" w:rsidR="006039ED" w:rsidRPr="008115AF" w:rsidRDefault="00990B8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Ordinary meetings of the Board will take place, as a minimum</w:t>
      </w:r>
      <w:r w:rsidR="006039ED" w:rsidRPr="006C6D1E">
        <w:rPr>
          <w:rFonts w:cs="Arial"/>
          <w:szCs w:val="24"/>
        </w:rPr>
        <w:t xml:space="preserve">, every three </w:t>
      </w:r>
      <w:r>
        <w:rPr>
          <w:rFonts w:cs="Arial"/>
          <w:szCs w:val="24"/>
        </w:rPr>
        <w:tab/>
      </w:r>
      <w:r w:rsidR="006039ED" w:rsidRPr="006C6D1E">
        <w:rPr>
          <w:rFonts w:cs="Arial"/>
          <w:szCs w:val="24"/>
        </w:rPr>
        <w:t>calendar months at a time and venue to be agreed by the members</w:t>
      </w:r>
      <w:r w:rsidR="006039ED">
        <w:rPr>
          <w:rFonts w:cs="Arial"/>
          <w:szCs w:val="24"/>
        </w:rPr>
        <w:t xml:space="preserve">. </w:t>
      </w:r>
      <w:r>
        <w:rPr>
          <w:rFonts w:cs="Arial"/>
          <w:szCs w:val="24"/>
        </w:rPr>
        <w:t xml:space="preserve">Members </w:t>
      </w:r>
      <w:r>
        <w:rPr>
          <w:rFonts w:cs="Arial"/>
          <w:szCs w:val="24"/>
        </w:rPr>
        <w:tab/>
        <w:t>may attend virtually.</w:t>
      </w:r>
    </w:p>
    <w:p w14:paraId="1E7E1651" w14:textId="77777777" w:rsidR="006039ED" w:rsidRDefault="00990B8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Each meeting may consider, but not be limited to, the following agenda items:</w:t>
      </w:r>
    </w:p>
    <w:p w14:paraId="662AD139" w14:textId="77777777" w:rsidR="006039ED" w:rsidRPr="00447DB7" w:rsidRDefault="006039ED" w:rsidP="006039ED">
      <w:pPr>
        <w:pStyle w:val="ListParagraph"/>
        <w:numPr>
          <w:ilvl w:val="0"/>
          <w:numId w:val="6"/>
        </w:numPr>
        <w:rPr>
          <w:rFonts w:cs="Arial"/>
          <w:szCs w:val="24"/>
        </w:rPr>
      </w:pPr>
      <w:r w:rsidRPr="00447DB7">
        <w:rPr>
          <w:rFonts w:cs="Arial"/>
          <w:szCs w:val="24"/>
        </w:rPr>
        <w:t>Welcome and apologies</w:t>
      </w:r>
    </w:p>
    <w:p w14:paraId="13A9606C" w14:textId="77777777" w:rsidR="006039ED" w:rsidRDefault="006039ED" w:rsidP="006039ED">
      <w:pPr>
        <w:pStyle w:val="ListParagraph"/>
        <w:numPr>
          <w:ilvl w:val="0"/>
          <w:numId w:val="6"/>
        </w:numPr>
        <w:rPr>
          <w:rFonts w:cs="Arial"/>
          <w:szCs w:val="24"/>
        </w:rPr>
      </w:pPr>
      <w:r w:rsidRPr="00447DB7">
        <w:rPr>
          <w:rFonts w:cs="Arial"/>
          <w:szCs w:val="24"/>
        </w:rPr>
        <w:t>Declarations of interest</w:t>
      </w:r>
    </w:p>
    <w:p w14:paraId="63E4CFD2" w14:textId="77777777" w:rsidR="006039ED" w:rsidRPr="00447DB7" w:rsidRDefault="006039ED" w:rsidP="006039ED">
      <w:pPr>
        <w:pStyle w:val="ListParagraph"/>
        <w:numPr>
          <w:ilvl w:val="0"/>
          <w:numId w:val="6"/>
        </w:numPr>
        <w:rPr>
          <w:rFonts w:cs="Arial"/>
          <w:szCs w:val="24"/>
        </w:rPr>
      </w:pPr>
      <w:r w:rsidRPr="00447DB7">
        <w:rPr>
          <w:rFonts w:cs="Arial"/>
          <w:szCs w:val="24"/>
        </w:rPr>
        <w:t>Minutes of the last meeting</w:t>
      </w:r>
    </w:p>
    <w:p w14:paraId="5C059B28" w14:textId="77777777" w:rsidR="006039ED" w:rsidRPr="00447DB7" w:rsidRDefault="006039ED" w:rsidP="006039ED">
      <w:pPr>
        <w:pStyle w:val="ListParagraph"/>
        <w:numPr>
          <w:ilvl w:val="0"/>
          <w:numId w:val="6"/>
        </w:numPr>
        <w:rPr>
          <w:rFonts w:cs="Arial"/>
          <w:szCs w:val="24"/>
        </w:rPr>
      </w:pPr>
      <w:r w:rsidRPr="00447DB7">
        <w:rPr>
          <w:rFonts w:cs="Arial"/>
          <w:szCs w:val="24"/>
        </w:rPr>
        <w:t>Progress on well-being objectives</w:t>
      </w:r>
    </w:p>
    <w:p w14:paraId="5E1E2EA3" w14:textId="77777777" w:rsidR="006039ED" w:rsidRPr="00447DB7" w:rsidRDefault="006039ED" w:rsidP="006039ED">
      <w:pPr>
        <w:pStyle w:val="ListParagraph"/>
        <w:numPr>
          <w:ilvl w:val="0"/>
          <w:numId w:val="6"/>
        </w:numPr>
        <w:rPr>
          <w:rFonts w:cs="Arial"/>
          <w:szCs w:val="24"/>
        </w:rPr>
      </w:pPr>
      <w:r w:rsidRPr="00447DB7">
        <w:rPr>
          <w:rFonts w:cs="Arial"/>
          <w:szCs w:val="24"/>
        </w:rPr>
        <w:t>Forward work</w:t>
      </w:r>
      <w:r>
        <w:rPr>
          <w:rFonts w:cs="Arial"/>
          <w:szCs w:val="24"/>
        </w:rPr>
        <w:t xml:space="preserve"> </w:t>
      </w:r>
      <w:r w:rsidRPr="00447DB7">
        <w:rPr>
          <w:rFonts w:cs="Arial"/>
          <w:szCs w:val="24"/>
        </w:rPr>
        <w:t>plan</w:t>
      </w:r>
    </w:p>
    <w:p w14:paraId="46F00CA4" w14:textId="77777777" w:rsidR="006039ED" w:rsidRPr="00651438" w:rsidRDefault="006039ED" w:rsidP="006039ED">
      <w:pPr>
        <w:pStyle w:val="ListParagraph"/>
        <w:numPr>
          <w:ilvl w:val="0"/>
          <w:numId w:val="6"/>
        </w:numPr>
        <w:rPr>
          <w:rFonts w:cs="Arial"/>
          <w:szCs w:val="24"/>
        </w:rPr>
      </w:pPr>
      <w:r w:rsidRPr="00651438">
        <w:rPr>
          <w:rFonts w:cs="Arial"/>
          <w:szCs w:val="24"/>
        </w:rPr>
        <w:t>Public questions</w:t>
      </w:r>
      <w:r w:rsidR="00B510B7">
        <w:rPr>
          <w:rFonts w:cs="Arial"/>
          <w:szCs w:val="24"/>
        </w:rPr>
        <w:t xml:space="preserve"> and communication</w:t>
      </w:r>
    </w:p>
    <w:p w14:paraId="0221B8DD" w14:textId="77777777" w:rsidR="006039ED" w:rsidRDefault="006039ED" w:rsidP="006039ED">
      <w:pPr>
        <w:rPr>
          <w:rFonts w:cs="Arial"/>
          <w:szCs w:val="24"/>
        </w:rPr>
      </w:pPr>
    </w:p>
    <w:p w14:paraId="62BD9C1F" w14:textId="657EE447" w:rsidR="006039ED" w:rsidRDefault="00955465" w:rsidP="006039ED">
      <w:pPr>
        <w:rPr>
          <w:rFonts w:cs="Arial"/>
          <w:szCs w:val="24"/>
        </w:rPr>
      </w:pPr>
      <w:r>
        <w:rPr>
          <w:rFonts w:cs="Arial"/>
          <w:szCs w:val="24"/>
        </w:rPr>
        <w:tab/>
      </w:r>
      <w:r w:rsidR="006039ED">
        <w:rPr>
          <w:rFonts w:cs="Arial"/>
          <w:szCs w:val="24"/>
        </w:rPr>
        <w:t xml:space="preserve">Minutes of meetings, and relevant reports, will be on the </w:t>
      </w:r>
      <w:r w:rsidR="00990B85">
        <w:rPr>
          <w:rFonts w:cs="Arial"/>
          <w:szCs w:val="24"/>
        </w:rPr>
        <w:t>Gwent</w:t>
      </w:r>
      <w:r w:rsidR="006039ED">
        <w:rPr>
          <w:rFonts w:cs="Arial"/>
          <w:szCs w:val="24"/>
        </w:rPr>
        <w:t xml:space="preserve"> Public </w:t>
      </w:r>
      <w:r>
        <w:rPr>
          <w:rFonts w:cs="Arial"/>
          <w:szCs w:val="24"/>
        </w:rPr>
        <w:tab/>
      </w:r>
      <w:r>
        <w:rPr>
          <w:rFonts w:cs="Arial"/>
          <w:szCs w:val="24"/>
        </w:rPr>
        <w:tab/>
      </w:r>
      <w:r w:rsidR="006039ED">
        <w:rPr>
          <w:rFonts w:cs="Arial"/>
          <w:szCs w:val="24"/>
        </w:rPr>
        <w:t>Services Board</w:t>
      </w:r>
      <w:r w:rsidR="000A7D33">
        <w:rPr>
          <w:rFonts w:cs="Arial"/>
          <w:szCs w:val="24"/>
        </w:rPr>
        <w:t>’s</w:t>
      </w:r>
      <w:r w:rsidR="006039ED">
        <w:rPr>
          <w:rFonts w:cs="Arial"/>
          <w:szCs w:val="24"/>
        </w:rPr>
        <w:t xml:space="preserve"> website.</w:t>
      </w:r>
      <w:r w:rsidR="00571D8E">
        <w:rPr>
          <w:rFonts w:cs="Arial"/>
          <w:szCs w:val="24"/>
        </w:rPr>
        <w:t xml:space="preserve"> </w:t>
      </w:r>
    </w:p>
    <w:p w14:paraId="1F1B470E" w14:textId="77777777" w:rsidR="006039ED" w:rsidRDefault="006039ED" w:rsidP="006039ED">
      <w:pPr>
        <w:rPr>
          <w:rFonts w:cs="Arial"/>
          <w:szCs w:val="24"/>
        </w:rPr>
      </w:pPr>
    </w:p>
    <w:p w14:paraId="74819CE1" w14:textId="77777777" w:rsidR="006039ED" w:rsidRDefault="006039ED" w:rsidP="006039ED">
      <w:pPr>
        <w:rPr>
          <w:rFonts w:cs="Arial"/>
          <w:b/>
          <w:szCs w:val="24"/>
        </w:rPr>
      </w:pPr>
      <w:r w:rsidRPr="00A8254F">
        <w:rPr>
          <w:rFonts w:cs="Arial"/>
          <w:b/>
          <w:szCs w:val="24"/>
        </w:rPr>
        <w:t>Sub-groups</w:t>
      </w:r>
    </w:p>
    <w:p w14:paraId="2B6C57CE" w14:textId="77777777" w:rsidR="006039ED" w:rsidRDefault="006039ED" w:rsidP="006039ED">
      <w:pPr>
        <w:rPr>
          <w:rFonts w:cs="Arial"/>
          <w:b/>
          <w:szCs w:val="24"/>
        </w:rPr>
      </w:pPr>
    </w:p>
    <w:p w14:paraId="76713B3F" w14:textId="77777777" w:rsidR="006039ED" w:rsidRPr="008115AF" w:rsidRDefault="00955465"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8115AF">
        <w:rPr>
          <w:rFonts w:cs="Arial"/>
          <w:szCs w:val="24"/>
        </w:rPr>
        <w:t xml:space="preserve">The </w:t>
      </w:r>
      <w:r w:rsidR="006039ED">
        <w:rPr>
          <w:rFonts w:cs="Arial"/>
          <w:szCs w:val="24"/>
        </w:rPr>
        <w:t>B</w:t>
      </w:r>
      <w:r w:rsidR="006039ED" w:rsidRPr="008115AF">
        <w:rPr>
          <w:rFonts w:cs="Arial"/>
          <w:szCs w:val="24"/>
        </w:rPr>
        <w:t>oard is able to establish sub-groups to support it in undertaking its</w:t>
      </w:r>
      <w:r w:rsidR="006039ED">
        <w:rPr>
          <w:rFonts w:cs="Arial"/>
          <w:szCs w:val="24"/>
        </w:rPr>
        <w:t xml:space="preserve"> </w:t>
      </w:r>
      <w:r>
        <w:rPr>
          <w:rFonts w:cs="Arial"/>
          <w:szCs w:val="24"/>
        </w:rPr>
        <w:tab/>
      </w:r>
      <w:r>
        <w:rPr>
          <w:rFonts w:cs="Arial"/>
          <w:szCs w:val="24"/>
        </w:rPr>
        <w:tab/>
      </w:r>
      <w:r w:rsidR="006039ED" w:rsidRPr="008115AF">
        <w:rPr>
          <w:rFonts w:cs="Arial"/>
          <w:szCs w:val="24"/>
        </w:rPr>
        <w:t xml:space="preserve">functions and the board can authorise sub-groups to exercise a limited </w:t>
      </w:r>
      <w:r>
        <w:rPr>
          <w:rFonts w:cs="Arial"/>
          <w:szCs w:val="24"/>
        </w:rPr>
        <w:tab/>
      </w:r>
      <w:r w:rsidR="006039ED" w:rsidRPr="008115AF">
        <w:rPr>
          <w:rFonts w:cs="Arial"/>
          <w:szCs w:val="24"/>
        </w:rPr>
        <w:t xml:space="preserve">number of functions. </w:t>
      </w:r>
    </w:p>
    <w:p w14:paraId="70FACFAD" w14:textId="77777777" w:rsidR="006039ED" w:rsidRDefault="006039ED" w:rsidP="006039ED">
      <w:pPr>
        <w:pStyle w:val="ListParagraph"/>
        <w:numPr>
          <w:ilvl w:val="0"/>
          <w:numId w:val="10"/>
        </w:numPr>
        <w:spacing w:after="240"/>
        <w:ind w:left="357" w:hanging="357"/>
        <w:contextualSpacing w:val="0"/>
        <w:rPr>
          <w:rFonts w:cs="Arial"/>
          <w:szCs w:val="24"/>
        </w:rPr>
      </w:pPr>
      <w:r w:rsidRPr="00734BFF">
        <w:rPr>
          <w:rFonts w:cs="Arial"/>
          <w:szCs w:val="24"/>
        </w:rPr>
        <w:t xml:space="preserve"> </w:t>
      </w:r>
      <w:r w:rsidR="00955465">
        <w:rPr>
          <w:rFonts w:cs="Arial"/>
          <w:szCs w:val="24"/>
        </w:rPr>
        <w:tab/>
      </w:r>
      <w:r w:rsidRPr="00734BFF">
        <w:rPr>
          <w:rFonts w:cs="Arial"/>
          <w:szCs w:val="24"/>
        </w:rPr>
        <w:t xml:space="preserve">Each sub-group of a public services board must include at least one </w:t>
      </w:r>
      <w:r>
        <w:rPr>
          <w:rFonts w:cs="Arial"/>
          <w:szCs w:val="24"/>
        </w:rPr>
        <w:t xml:space="preserve">statutory </w:t>
      </w:r>
      <w:r w:rsidR="00955465">
        <w:rPr>
          <w:rFonts w:cs="Arial"/>
          <w:szCs w:val="24"/>
        </w:rPr>
        <w:tab/>
      </w:r>
      <w:r w:rsidRPr="00734BFF">
        <w:rPr>
          <w:rFonts w:cs="Arial"/>
          <w:szCs w:val="24"/>
        </w:rPr>
        <w:t xml:space="preserve">member of the board, who </w:t>
      </w:r>
      <w:r>
        <w:rPr>
          <w:rFonts w:cs="Arial"/>
          <w:szCs w:val="24"/>
        </w:rPr>
        <w:t xml:space="preserve">can choose an appropriate representative to attend </w:t>
      </w:r>
      <w:r w:rsidR="00955465">
        <w:rPr>
          <w:rFonts w:cs="Arial"/>
          <w:szCs w:val="24"/>
        </w:rPr>
        <w:tab/>
      </w:r>
      <w:r>
        <w:rPr>
          <w:rFonts w:cs="Arial"/>
          <w:szCs w:val="24"/>
        </w:rPr>
        <w:t>to contribute to the work of the sub-group.  The sub</w:t>
      </w:r>
      <w:r w:rsidR="00955465">
        <w:rPr>
          <w:rFonts w:cs="Arial"/>
          <w:szCs w:val="24"/>
        </w:rPr>
        <w:t>-</w:t>
      </w:r>
      <w:r>
        <w:rPr>
          <w:rFonts w:cs="Arial"/>
          <w:szCs w:val="24"/>
        </w:rPr>
        <w:t>group</w:t>
      </w:r>
      <w:r w:rsidRPr="00734BFF">
        <w:rPr>
          <w:rFonts w:cs="Arial"/>
          <w:szCs w:val="24"/>
        </w:rPr>
        <w:t xml:space="preserve"> can include any </w:t>
      </w:r>
      <w:r w:rsidR="00955465">
        <w:rPr>
          <w:rFonts w:cs="Arial"/>
          <w:szCs w:val="24"/>
        </w:rPr>
        <w:tab/>
      </w:r>
      <w:r w:rsidRPr="00734BFF">
        <w:rPr>
          <w:rFonts w:cs="Arial"/>
          <w:szCs w:val="24"/>
        </w:rPr>
        <w:t xml:space="preserve">invited participant or other partner. </w:t>
      </w:r>
    </w:p>
    <w:p w14:paraId="60FE2059" w14:textId="77777777" w:rsidR="006039ED" w:rsidRPr="00734BFF" w:rsidRDefault="0095546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Sub</w:t>
      </w:r>
      <w:r>
        <w:rPr>
          <w:rFonts w:cs="Arial"/>
          <w:szCs w:val="24"/>
        </w:rPr>
        <w:t>-</w:t>
      </w:r>
      <w:r w:rsidR="006039ED">
        <w:rPr>
          <w:rFonts w:cs="Arial"/>
          <w:szCs w:val="24"/>
        </w:rPr>
        <w:t>groups’ functions will be guided by these PSB terms of reference.</w:t>
      </w:r>
    </w:p>
    <w:p w14:paraId="102BE3F5" w14:textId="77777777" w:rsidR="006039ED" w:rsidRPr="00734BFF" w:rsidRDefault="00955465" w:rsidP="006039ED">
      <w:pPr>
        <w:pStyle w:val="ListParagraph"/>
        <w:numPr>
          <w:ilvl w:val="0"/>
          <w:numId w:val="10"/>
        </w:numPr>
        <w:spacing w:after="240"/>
        <w:ind w:left="357" w:hanging="357"/>
        <w:contextualSpacing w:val="0"/>
        <w:rPr>
          <w:rFonts w:cs="Arial"/>
          <w:szCs w:val="24"/>
        </w:rPr>
      </w:pPr>
      <w:r>
        <w:rPr>
          <w:rFonts w:cs="Arial"/>
          <w:szCs w:val="24"/>
        </w:rPr>
        <w:tab/>
      </w:r>
      <w:r w:rsidR="006039ED" w:rsidRPr="00734BFF">
        <w:rPr>
          <w:rFonts w:cs="Arial"/>
          <w:szCs w:val="24"/>
        </w:rPr>
        <w:t xml:space="preserve"> Sub-groups cannot</w:t>
      </w:r>
      <w:r w:rsidR="006039ED">
        <w:rPr>
          <w:rFonts w:cs="Arial"/>
          <w:szCs w:val="24"/>
        </w:rPr>
        <w:t xml:space="preserve"> be authorised to</w:t>
      </w:r>
      <w:r w:rsidR="006039ED" w:rsidRPr="00734BFF">
        <w:rPr>
          <w:rFonts w:cs="Arial"/>
          <w:szCs w:val="24"/>
        </w:rPr>
        <w:t xml:space="preserve">:  </w:t>
      </w:r>
    </w:p>
    <w:p w14:paraId="7ED4D783" w14:textId="77777777" w:rsidR="006039ED" w:rsidRPr="008115AF" w:rsidRDefault="006039ED" w:rsidP="006039ED">
      <w:pPr>
        <w:ind w:left="720"/>
        <w:rPr>
          <w:rFonts w:cs="Arial"/>
          <w:szCs w:val="24"/>
        </w:rPr>
      </w:pPr>
      <w:r w:rsidRPr="008115AF">
        <w:rPr>
          <w:rFonts w:cs="Arial"/>
          <w:szCs w:val="24"/>
        </w:rPr>
        <w:t>(a) invite persons to participate in the board’s activity</w:t>
      </w:r>
    </w:p>
    <w:p w14:paraId="465CAE8E" w14:textId="77777777" w:rsidR="006039ED" w:rsidRPr="008115AF" w:rsidRDefault="006039ED" w:rsidP="006039ED">
      <w:pPr>
        <w:ind w:left="720"/>
        <w:rPr>
          <w:rFonts w:cs="Arial"/>
          <w:szCs w:val="24"/>
        </w:rPr>
      </w:pPr>
      <w:r w:rsidRPr="008115AF">
        <w:rPr>
          <w:rFonts w:cs="Arial"/>
          <w:szCs w:val="24"/>
        </w:rPr>
        <w:t>(b) set, review or revise the board’s local objectives</w:t>
      </w:r>
    </w:p>
    <w:p w14:paraId="6CA16210" w14:textId="77777777" w:rsidR="00955465" w:rsidRDefault="006039ED" w:rsidP="006039ED">
      <w:pPr>
        <w:ind w:left="720"/>
        <w:rPr>
          <w:rFonts w:cs="Arial"/>
          <w:szCs w:val="24"/>
        </w:rPr>
      </w:pPr>
      <w:r>
        <w:rPr>
          <w:rFonts w:cs="Arial"/>
          <w:szCs w:val="24"/>
        </w:rPr>
        <w:t xml:space="preserve">(c) </w:t>
      </w:r>
      <w:r w:rsidRPr="008115AF">
        <w:rPr>
          <w:rFonts w:cs="Arial"/>
          <w:szCs w:val="24"/>
        </w:rPr>
        <w:t xml:space="preserve">prepare or publish an </w:t>
      </w:r>
      <w:r>
        <w:rPr>
          <w:rFonts w:cs="Arial"/>
          <w:szCs w:val="24"/>
        </w:rPr>
        <w:t>assessment of well-being</w:t>
      </w:r>
    </w:p>
    <w:p w14:paraId="063BEFE9" w14:textId="77777777" w:rsidR="006039ED" w:rsidRPr="008115AF" w:rsidRDefault="006039ED" w:rsidP="006039ED">
      <w:pPr>
        <w:ind w:left="720"/>
        <w:rPr>
          <w:rFonts w:cs="Arial"/>
          <w:szCs w:val="24"/>
        </w:rPr>
      </w:pPr>
      <w:r>
        <w:rPr>
          <w:rFonts w:cs="Arial"/>
          <w:szCs w:val="24"/>
        </w:rPr>
        <w:t xml:space="preserve">(d) </w:t>
      </w:r>
      <w:r w:rsidRPr="008115AF">
        <w:rPr>
          <w:rFonts w:cs="Arial"/>
          <w:szCs w:val="24"/>
        </w:rPr>
        <w:t>consult on an assessment of well-being or to prepare a draft of an assessment for the purposes of consulting</w:t>
      </w:r>
    </w:p>
    <w:p w14:paraId="446F66EE" w14:textId="77777777" w:rsidR="006039ED" w:rsidRPr="008115AF" w:rsidRDefault="006039ED" w:rsidP="006039ED">
      <w:pPr>
        <w:ind w:left="720"/>
        <w:rPr>
          <w:rFonts w:cs="Arial"/>
          <w:szCs w:val="24"/>
        </w:rPr>
      </w:pPr>
      <w:r w:rsidRPr="008115AF">
        <w:rPr>
          <w:rFonts w:cs="Arial"/>
          <w:szCs w:val="24"/>
        </w:rPr>
        <w:lastRenderedPageBreak/>
        <w:t>(e) prepare or publish a local well-being plan</w:t>
      </w:r>
    </w:p>
    <w:p w14:paraId="00CC9587" w14:textId="77777777" w:rsidR="006039ED" w:rsidRPr="008115AF" w:rsidRDefault="006039ED" w:rsidP="006039ED">
      <w:pPr>
        <w:ind w:left="720"/>
        <w:rPr>
          <w:rFonts w:cs="Arial"/>
          <w:szCs w:val="24"/>
        </w:rPr>
      </w:pPr>
      <w:r w:rsidRPr="008115AF">
        <w:rPr>
          <w:rFonts w:cs="Arial"/>
          <w:szCs w:val="24"/>
        </w:rPr>
        <w:t>(f) consult on a local well-being plan or to prepare a draft of a local well-being plan for the purposes of consulting</w:t>
      </w:r>
    </w:p>
    <w:p w14:paraId="43910015" w14:textId="77777777" w:rsidR="006039ED" w:rsidRPr="008115AF" w:rsidRDefault="006039ED" w:rsidP="006039ED">
      <w:pPr>
        <w:ind w:left="720"/>
        <w:rPr>
          <w:rFonts w:cs="Arial"/>
          <w:szCs w:val="24"/>
        </w:rPr>
      </w:pPr>
      <w:r w:rsidRPr="008115AF">
        <w:rPr>
          <w:rFonts w:cs="Arial"/>
          <w:szCs w:val="24"/>
        </w:rPr>
        <w:t>(g) review or amend a local well-being plan or to publish an amended local wellbeing plan</w:t>
      </w:r>
    </w:p>
    <w:p w14:paraId="2CBD0DA2" w14:textId="77777777" w:rsidR="006039ED" w:rsidRPr="008115AF" w:rsidRDefault="006039ED" w:rsidP="006039ED">
      <w:pPr>
        <w:ind w:left="720"/>
        <w:rPr>
          <w:rFonts w:cs="Arial"/>
          <w:szCs w:val="24"/>
        </w:rPr>
      </w:pPr>
      <w:r w:rsidRPr="008115AF">
        <w:rPr>
          <w:rFonts w:cs="Arial"/>
          <w:szCs w:val="24"/>
        </w:rPr>
        <w:t>(h) consult on an amendment to a local well-being plan</w:t>
      </w:r>
    </w:p>
    <w:p w14:paraId="6BC0C349" w14:textId="77777777" w:rsidR="006039ED" w:rsidRPr="008115AF" w:rsidRDefault="006039ED" w:rsidP="006039ED">
      <w:pPr>
        <w:ind w:left="720"/>
        <w:rPr>
          <w:rFonts w:cs="Arial"/>
          <w:szCs w:val="24"/>
        </w:rPr>
      </w:pPr>
      <w:r w:rsidRPr="008115AF">
        <w:rPr>
          <w:rFonts w:cs="Arial"/>
          <w:szCs w:val="24"/>
        </w:rPr>
        <w:t>(</w:t>
      </w:r>
      <w:proofErr w:type="spellStart"/>
      <w:r w:rsidRPr="008115AF">
        <w:rPr>
          <w:rFonts w:cs="Arial"/>
          <w:szCs w:val="24"/>
        </w:rPr>
        <w:t>i</w:t>
      </w:r>
      <w:proofErr w:type="spellEnd"/>
      <w:r w:rsidRPr="008115AF">
        <w:rPr>
          <w:rFonts w:cs="Arial"/>
          <w:szCs w:val="24"/>
        </w:rPr>
        <w:t>) agree that the board merges or collaborates with another public services board</w:t>
      </w:r>
    </w:p>
    <w:p w14:paraId="5D10B3A4" w14:textId="77777777" w:rsidR="006039ED" w:rsidRPr="008115AF" w:rsidRDefault="006039ED" w:rsidP="006039ED">
      <w:pPr>
        <w:rPr>
          <w:rFonts w:cs="Arial"/>
          <w:szCs w:val="24"/>
        </w:rPr>
      </w:pPr>
      <w:r w:rsidRPr="008115AF">
        <w:rPr>
          <w:rFonts w:cs="Arial"/>
          <w:szCs w:val="24"/>
        </w:rPr>
        <w:t xml:space="preserve"> </w:t>
      </w:r>
    </w:p>
    <w:p w14:paraId="64C8789C" w14:textId="77777777" w:rsidR="006039ED" w:rsidRDefault="00955465" w:rsidP="006039ED">
      <w:pPr>
        <w:pStyle w:val="ListParagraph"/>
        <w:numPr>
          <w:ilvl w:val="0"/>
          <w:numId w:val="10"/>
        </w:numPr>
        <w:autoSpaceDE w:val="0"/>
        <w:autoSpaceDN w:val="0"/>
        <w:adjustRightInd w:val="0"/>
        <w:spacing w:after="240"/>
        <w:ind w:left="357" w:hanging="357"/>
        <w:contextualSpacing w:val="0"/>
        <w:rPr>
          <w:rFonts w:cs="Arial"/>
          <w:szCs w:val="24"/>
        </w:rPr>
      </w:pPr>
      <w:r>
        <w:rPr>
          <w:rFonts w:cs="Arial"/>
          <w:szCs w:val="24"/>
        </w:rPr>
        <w:tab/>
      </w:r>
      <w:r w:rsidR="006039ED" w:rsidRPr="00610096">
        <w:rPr>
          <w:rFonts w:cs="Arial"/>
          <w:szCs w:val="24"/>
        </w:rPr>
        <w:t xml:space="preserve">The matters above require all </w:t>
      </w:r>
      <w:r w:rsidR="006039ED">
        <w:rPr>
          <w:rFonts w:cs="Arial"/>
          <w:szCs w:val="24"/>
        </w:rPr>
        <w:t xml:space="preserve">statutory </w:t>
      </w:r>
      <w:r w:rsidR="006039ED" w:rsidRPr="00610096">
        <w:rPr>
          <w:rFonts w:cs="Arial"/>
          <w:szCs w:val="24"/>
        </w:rPr>
        <w:t xml:space="preserve">members to act jointly and so must be </w:t>
      </w:r>
      <w:r>
        <w:rPr>
          <w:rFonts w:cs="Arial"/>
          <w:szCs w:val="24"/>
        </w:rPr>
        <w:tab/>
      </w:r>
      <w:r w:rsidR="006039ED" w:rsidRPr="00610096">
        <w:rPr>
          <w:rFonts w:cs="Arial"/>
          <w:szCs w:val="24"/>
        </w:rPr>
        <w:t xml:space="preserve">taken by the Board itself. </w:t>
      </w:r>
    </w:p>
    <w:p w14:paraId="79C7F74C" w14:textId="77777777" w:rsidR="006039ED" w:rsidRDefault="00955465" w:rsidP="006039ED">
      <w:pPr>
        <w:pStyle w:val="ListParagraph"/>
        <w:numPr>
          <w:ilvl w:val="0"/>
          <w:numId w:val="10"/>
        </w:numPr>
        <w:autoSpaceDE w:val="0"/>
        <w:autoSpaceDN w:val="0"/>
        <w:adjustRightInd w:val="0"/>
        <w:spacing w:after="240"/>
        <w:ind w:left="357" w:hanging="357"/>
        <w:contextualSpacing w:val="0"/>
        <w:rPr>
          <w:rFonts w:cs="Arial"/>
          <w:szCs w:val="24"/>
        </w:rPr>
      </w:pPr>
      <w:r>
        <w:rPr>
          <w:rFonts w:cs="Arial"/>
          <w:szCs w:val="24"/>
        </w:rPr>
        <w:tab/>
      </w:r>
      <w:r w:rsidR="006039ED" w:rsidRPr="00610096">
        <w:rPr>
          <w:rFonts w:cs="Arial"/>
          <w:szCs w:val="24"/>
        </w:rPr>
        <w:t xml:space="preserve">Whilst sub-groups cannot themselves be authorised to finalise and approve </w:t>
      </w:r>
      <w:r>
        <w:rPr>
          <w:rFonts w:cs="Arial"/>
          <w:szCs w:val="24"/>
        </w:rPr>
        <w:tab/>
      </w:r>
      <w:r w:rsidR="006039ED" w:rsidRPr="00610096">
        <w:rPr>
          <w:rFonts w:cs="Arial"/>
          <w:szCs w:val="24"/>
        </w:rPr>
        <w:t xml:space="preserve">the assessment of local well-being, or the local well-being plan, it is expected </w:t>
      </w:r>
      <w:r>
        <w:rPr>
          <w:rFonts w:cs="Arial"/>
          <w:szCs w:val="24"/>
        </w:rPr>
        <w:tab/>
      </w:r>
      <w:r w:rsidR="006039ED" w:rsidRPr="00610096">
        <w:rPr>
          <w:rFonts w:cs="Arial"/>
          <w:szCs w:val="24"/>
        </w:rPr>
        <w:t xml:space="preserve">that they will play an important role in researching and </w:t>
      </w:r>
      <w:r w:rsidR="006039ED">
        <w:rPr>
          <w:rFonts w:cs="Arial"/>
          <w:szCs w:val="24"/>
        </w:rPr>
        <w:t xml:space="preserve">developing those </w:t>
      </w:r>
      <w:r>
        <w:rPr>
          <w:rFonts w:cs="Arial"/>
          <w:szCs w:val="24"/>
        </w:rPr>
        <w:tab/>
      </w:r>
      <w:r w:rsidR="006039ED">
        <w:rPr>
          <w:rFonts w:cs="Arial"/>
          <w:szCs w:val="24"/>
        </w:rPr>
        <w:t>products in</w:t>
      </w:r>
      <w:r w:rsidR="006039ED" w:rsidRPr="00610096">
        <w:rPr>
          <w:rFonts w:cs="Arial"/>
          <w:szCs w:val="24"/>
        </w:rPr>
        <w:t xml:space="preserve"> </w:t>
      </w:r>
      <w:r w:rsidR="006039ED">
        <w:rPr>
          <w:rFonts w:cs="Arial"/>
          <w:szCs w:val="24"/>
        </w:rPr>
        <w:t>draft.</w:t>
      </w:r>
    </w:p>
    <w:p w14:paraId="07671DC4" w14:textId="77777777" w:rsidR="006039ED" w:rsidRPr="00610096" w:rsidRDefault="00955465" w:rsidP="006039ED">
      <w:pPr>
        <w:pStyle w:val="ListParagraph"/>
        <w:numPr>
          <w:ilvl w:val="0"/>
          <w:numId w:val="10"/>
        </w:numPr>
        <w:autoSpaceDE w:val="0"/>
        <w:autoSpaceDN w:val="0"/>
        <w:adjustRightInd w:val="0"/>
        <w:spacing w:after="240"/>
        <w:ind w:left="357" w:hanging="357"/>
        <w:contextualSpacing w:val="0"/>
        <w:rPr>
          <w:rFonts w:cs="Arial"/>
          <w:szCs w:val="24"/>
        </w:rPr>
      </w:pPr>
      <w:r>
        <w:rPr>
          <w:rFonts w:cs="Arial"/>
          <w:szCs w:val="24"/>
        </w:rPr>
        <w:tab/>
      </w:r>
      <w:r w:rsidR="006039ED" w:rsidRPr="00610096">
        <w:rPr>
          <w:rFonts w:cs="Arial"/>
          <w:szCs w:val="24"/>
        </w:rPr>
        <w:t>The aims of each sub-group will be determined by the Board when the sub-</w:t>
      </w:r>
      <w:r>
        <w:rPr>
          <w:rFonts w:cs="Arial"/>
          <w:szCs w:val="24"/>
        </w:rPr>
        <w:tab/>
      </w:r>
      <w:r w:rsidR="006039ED" w:rsidRPr="00610096">
        <w:rPr>
          <w:rFonts w:cs="Arial"/>
          <w:szCs w:val="24"/>
        </w:rPr>
        <w:t>group is established.</w:t>
      </w:r>
    </w:p>
    <w:p w14:paraId="19EDA51F" w14:textId="77777777" w:rsidR="006039ED" w:rsidRDefault="00955465" w:rsidP="006039ED">
      <w:pPr>
        <w:pStyle w:val="ListParagraph"/>
        <w:numPr>
          <w:ilvl w:val="0"/>
          <w:numId w:val="10"/>
        </w:numPr>
        <w:spacing w:after="240"/>
        <w:ind w:left="357" w:hanging="357"/>
        <w:contextualSpacing w:val="0"/>
        <w:rPr>
          <w:rFonts w:cs="Arial"/>
          <w:szCs w:val="24"/>
        </w:rPr>
      </w:pPr>
      <w:r>
        <w:rPr>
          <w:rFonts w:cs="Arial"/>
          <w:szCs w:val="24"/>
        </w:rPr>
        <w:tab/>
      </w:r>
      <w:r w:rsidR="006039ED">
        <w:rPr>
          <w:rFonts w:cs="Arial"/>
          <w:szCs w:val="24"/>
        </w:rPr>
        <w:t xml:space="preserve">Each sub-group will prepare terms of reference and the </w:t>
      </w:r>
      <w:r>
        <w:rPr>
          <w:rFonts w:cs="Arial"/>
          <w:szCs w:val="24"/>
        </w:rPr>
        <w:t>C</w:t>
      </w:r>
      <w:r w:rsidR="006039ED">
        <w:rPr>
          <w:rFonts w:cs="Arial"/>
          <w:szCs w:val="24"/>
        </w:rPr>
        <w:t>hair of the sub-</w:t>
      </w:r>
      <w:r>
        <w:rPr>
          <w:rFonts w:cs="Arial"/>
          <w:szCs w:val="24"/>
        </w:rPr>
        <w:tab/>
      </w:r>
      <w:r w:rsidR="006039ED">
        <w:rPr>
          <w:rFonts w:cs="Arial"/>
          <w:szCs w:val="24"/>
        </w:rPr>
        <w:t xml:space="preserve">group </w:t>
      </w:r>
      <w:r>
        <w:rPr>
          <w:rFonts w:cs="Arial"/>
          <w:szCs w:val="24"/>
        </w:rPr>
        <w:tab/>
      </w:r>
      <w:r w:rsidR="006039ED">
        <w:rPr>
          <w:rFonts w:cs="Arial"/>
          <w:szCs w:val="24"/>
        </w:rPr>
        <w:t xml:space="preserve">will submit them to the Board for approval.  </w:t>
      </w:r>
    </w:p>
    <w:p w14:paraId="4CE46396" w14:textId="77777777" w:rsidR="00955465" w:rsidRDefault="006039ED" w:rsidP="00955465">
      <w:pPr>
        <w:pStyle w:val="ListParagraph"/>
        <w:numPr>
          <w:ilvl w:val="0"/>
          <w:numId w:val="10"/>
        </w:numPr>
        <w:spacing w:after="240"/>
        <w:ind w:left="357" w:hanging="357"/>
        <w:contextualSpacing w:val="0"/>
        <w:rPr>
          <w:rFonts w:cs="Arial"/>
          <w:szCs w:val="24"/>
        </w:rPr>
      </w:pPr>
      <w:r w:rsidRPr="00734BFF">
        <w:rPr>
          <w:rFonts w:cs="Arial"/>
          <w:szCs w:val="24"/>
        </w:rPr>
        <w:t xml:space="preserve"> </w:t>
      </w:r>
      <w:r w:rsidR="00955465">
        <w:rPr>
          <w:rFonts w:cs="Arial"/>
          <w:szCs w:val="24"/>
        </w:rPr>
        <w:tab/>
      </w:r>
      <w:r w:rsidRPr="00734BFF">
        <w:rPr>
          <w:rFonts w:cs="Arial"/>
          <w:szCs w:val="24"/>
        </w:rPr>
        <w:t>The following sub-group</w:t>
      </w:r>
      <w:r w:rsidR="00955465">
        <w:rPr>
          <w:rFonts w:cs="Arial"/>
          <w:szCs w:val="24"/>
        </w:rPr>
        <w:t xml:space="preserve"> is</w:t>
      </w:r>
      <w:r w:rsidRPr="00734BFF">
        <w:rPr>
          <w:rFonts w:cs="Arial"/>
          <w:szCs w:val="24"/>
        </w:rPr>
        <w:t xml:space="preserve"> currently established:</w:t>
      </w:r>
    </w:p>
    <w:p w14:paraId="70CD5CB6" w14:textId="5008554E" w:rsidR="000A7D33" w:rsidRDefault="00955465" w:rsidP="000A7D33">
      <w:pPr>
        <w:pStyle w:val="ListParagraph"/>
        <w:spacing w:after="240"/>
        <w:ind w:left="1077"/>
        <w:contextualSpacing w:val="0"/>
        <w:rPr>
          <w:rFonts w:cs="Arial"/>
          <w:szCs w:val="24"/>
        </w:rPr>
      </w:pPr>
      <w:r>
        <w:rPr>
          <w:rFonts w:cs="Arial"/>
          <w:b/>
          <w:bCs/>
          <w:szCs w:val="24"/>
        </w:rPr>
        <w:tab/>
      </w:r>
      <w:r w:rsidRPr="00955465">
        <w:rPr>
          <w:rFonts w:cs="Arial"/>
          <w:b/>
          <w:bCs/>
          <w:szCs w:val="24"/>
        </w:rPr>
        <w:t>Gwent Strategic Well-being A</w:t>
      </w:r>
      <w:r w:rsidR="00033F06">
        <w:rPr>
          <w:rFonts w:cs="Arial"/>
          <w:b/>
          <w:bCs/>
          <w:szCs w:val="24"/>
        </w:rPr>
        <w:t>ction</w:t>
      </w:r>
      <w:r w:rsidRPr="00955465">
        <w:rPr>
          <w:rFonts w:cs="Arial"/>
          <w:b/>
          <w:bCs/>
          <w:szCs w:val="24"/>
        </w:rPr>
        <w:t xml:space="preserve"> Group</w:t>
      </w:r>
      <w:r w:rsidRPr="00955465">
        <w:rPr>
          <w:rFonts w:cs="Arial"/>
          <w:szCs w:val="24"/>
        </w:rPr>
        <w:t>.</w:t>
      </w:r>
      <w:r w:rsidR="006039ED" w:rsidRPr="00955465">
        <w:rPr>
          <w:rFonts w:cs="Arial"/>
          <w:szCs w:val="24"/>
        </w:rPr>
        <w:t xml:space="preserve"> The aim of this </w:t>
      </w:r>
      <w:r>
        <w:rPr>
          <w:rFonts w:cs="Arial"/>
          <w:szCs w:val="24"/>
        </w:rPr>
        <w:tab/>
      </w:r>
      <w:r w:rsidR="006039ED" w:rsidRPr="00955465">
        <w:rPr>
          <w:rFonts w:cs="Arial"/>
          <w:szCs w:val="24"/>
        </w:rPr>
        <w:t>sub-group is</w:t>
      </w:r>
      <w:r w:rsidRPr="00955465">
        <w:rPr>
          <w:rFonts w:cs="Arial"/>
          <w:szCs w:val="24"/>
        </w:rPr>
        <w:t>:</w:t>
      </w:r>
    </w:p>
    <w:p w14:paraId="116AAF8D" w14:textId="77777777" w:rsidR="0089624E" w:rsidRPr="0089624E" w:rsidRDefault="00955465" w:rsidP="0089624E">
      <w:pPr>
        <w:pStyle w:val="ListParagraph"/>
        <w:numPr>
          <w:ilvl w:val="0"/>
          <w:numId w:val="19"/>
        </w:numPr>
        <w:spacing w:after="240"/>
        <w:rPr>
          <w:rFonts w:cs="Arial"/>
          <w:b/>
          <w:bCs/>
          <w:caps/>
          <w:szCs w:val="24"/>
        </w:rPr>
      </w:pPr>
      <w:r w:rsidRPr="0089624E">
        <w:rPr>
          <w:rFonts w:cs="Arial"/>
          <w:szCs w:val="24"/>
        </w:rPr>
        <w:t>To act as the officer support group to the Board</w:t>
      </w:r>
    </w:p>
    <w:p w14:paraId="44DD6A65" w14:textId="77777777" w:rsidR="0089624E" w:rsidRPr="0089624E" w:rsidRDefault="0089624E" w:rsidP="0089624E">
      <w:pPr>
        <w:pStyle w:val="ListParagraph"/>
        <w:numPr>
          <w:ilvl w:val="0"/>
          <w:numId w:val="19"/>
        </w:numPr>
        <w:spacing w:after="240"/>
        <w:rPr>
          <w:rFonts w:cs="Arial"/>
          <w:b/>
          <w:bCs/>
          <w:caps/>
          <w:szCs w:val="24"/>
        </w:rPr>
      </w:pPr>
      <w:r>
        <w:rPr>
          <w:rFonts w:cs="Arial"/>
          <w:szCs w:val="24"/>
        </w:rPr>
        <w:t>To prepare the local assessment of well-being and Gwent Well-being Plan</w:t>
      </w:r>
    </w:p>
    <w:p w14:paraId="7D478B0A" w14:textId="77777777" w:rsidR="0089624E" w:rsidRPr="0089624E" w:rsidRDefault="0089624E" w:rsidP="0089624E">
      <w:pPr>
        <w:pStyle w:val="ListParagraph"/>
        <w:numPr>
          <w:ilvl w:val="0"/>
          <w:numId w:val="19"/>
        </w:numPr>
        <w:spacing w:after="240"/>
        <w:rPr>
          <w:rFonts w:cs="Arial"/>
          <w:b/>
          <w:bCs/>
          <w:caps/>
          <w:szCs w:val="24"/>
        </w:rPr>
      </w:pPr>
      <w:r>
        <w:rPr>
          <w:rFonts w:cs="Arial"/>
          <w:szCs w:val="24"/>
        </w:rPr>
        <w:t>To ensure that regional activity that contributes to the Board’s well-being objectives is delivered in collaboration</w:t>
      </w:r>
    </w:p>
    <w:p w14:paraId="3CAE037B" w14:textId="77777777" w:rsidR="0089624E" w:rsidRPr="0089624E" w:rsidRDefault="0089624E" w:rsidP="0089624E">
      <w:pPr>
        <w:pStyle w:val="ListParagraph"/>
        <w:numPr>
          <w:ilvl w:val="0"/>
          <w:numId w:val="19"/>
        </w:numPr>
        <w:spacing w:after="240"/>
        <w:rPr>
          <w:rFonts w:cs="Arial"/>
          <w:b/>
          <w:bCs/>
          <w:caps/>
          <w:szCs w:val="24"/>
        </w:rPr>
      </w:pPr>
      <w:r>
        <w:rPr>
          <w:rFonts w:cs="Arial"/>
          <w:szCs w:val="24"/>
        </w:rPr>
        <w:t>To liaise with Welsh Government and the Office of the Future Generations Commissioner on behalf of the Board</w:t>
      </w:r>
    </w:p>
    <w:p w14:paraId="7AC86178" w14:textId="3135EF21" w:rsidR="0089624E" w:rsidRPr="002728AF" w:rsidRDefault="0089624E" w:rsidP="0089624E">
      <w:pPr>
        <w:pStyle w:val="ListParagraph"/>
        <w:numPr>
          <w:ilvl w:val="0"/>
          <w:numId w:val="19"/>
        </w:numPr>
        <w:spacing w:after="240"/>
        <w:rPr>
          <w:rFonts w:cs="Arial"/>
          <w:b/>
          <w:bCs/>
          <w:caps/>
          <w:szCs w:val="24"/>
        </w:rPr>
      </w:pPr>
      <w:r>
        <w:rPr>
          <w:rFonts w:cs="Arial"/>
          <w:szCs w:val="24"/>
        </w:rPr>
        <w:t xml:space="preserve">Facilitate the relationship, continuity and reporting between regional activity and the work of </w:t>
      </w:r>
      <w:r w:rsidRPr="002728AF">
        <w:rPr>
          <w:rFonts w:cs="Arial"/>
          <w:szCs w:val="24"/>
        </w:rPr>
        <w:t xml:space="preserve">the Local </w:t>
      </w:r>
      <w:r w:rsidR="007B04D1" w:rsidRPr="002728AF">
        <w:rPr>
          <w:rFonts w:cs="Arial"/>
          <w:szCs w:val="24"/>
        </w:rPr>
        <w:t xml:space="preserve">Delivery </w:t>
      </w:r>
      <w:r w:rsidR="00991A5B" w:rsidRPr="002728AF">
        <w:rPr>
          <w:rFonts w:cs="Arial"/>
          <w:szCs w:val="24"/>
        </w:rPr>
        <w:t>Groups</w:t>
      </w:r>
    </w:p>
    <w:p w14:paraId="745025FC" w14:textId="32B56FA3" w:rsidR="0089624E" w:rsidRPr="002728AF" w:rsidRDefault="0089624E" w:rsidP="0089624E">
      <w:pPr>
        <w:pStyle w:val="ListParagraph"/>
        <w:numPr>
          <w:ilvl w:val="0"/>
          <w:numId w:val="19"/>
        </w:numPr>
        <w:spacing w:after="240"/>
        <w:rPr>
          <w:rFonts w:cs="Arial"/>
          <w:szCs w:val="24"/>
        </w:rPr>
      </w:pPr>
      <w:r w:rsidRPr="002728AF">
        <w:rPr>
          <w:rFonts w:cs="Arial"/>
          <w:szCs w:val="24"/>
        </w:rPr>
        <w:t>Provide evidence to the Regional Scrutiny Committee</w:t>
      </w:r>
    </w:p>
    <w:p w14:paraId="17B9C2F8" w14:textId="77777777" w:rsidR="00033F06" w:rsidRPr="005644E2" w:rsidRDefault="00033F06" w:rsidP="00033F06">
      <w:pPr>
        <w:pStyle w:val="ListParagraph"/>
        <w:numPr>
          <w:ilvl w:val="0"/>
          <w:numId w:val="19"/>
        </w:numPr>
        <w:rPr>
          <w:b/>
          <w:bCs/>
        </w:rPr>
      </w:pPr>
      <w:r>
        <w:t>To ensure that the work of the partnership is open and transparent and that it’s activity and performance is available on the Gwent Public Services Board’s website</w:t>
      </w:r>
    </w:p>
    <w:p w14:paraId="3DEF1307" w14:textId="7588854C" w:rsidR="00033F06" w:rsidRPr="0089624E" w:rsidRDefault="007B04D1" w:rsidP="0089624E">
      <w:pPr>
        <w:pStyle w:val="ListParagraph"/>
        <w:numPr>
          <w:ilvl w:val="0"/>
          <w:numId w:val="19"/>
        </w:numPr>
        <w:spacing w:after="240"/>
        <w:rPr>
          <w:rFonts w:cs="Arial"/>
          <w:b/>
          <w:bCs/>
          <w:caps/>
          <w:szCs w:val="24"/>
        </w:rPr>
      </w:pPr>
      <w:r>
        <w:rPr>
          <w:rFonts w:cs="Arial"/>
          <w:szCs w:val="24"/>
        </w:rPr>
        <w:t>To prepare an annual report on behalf of the Gwent Public Services Board</w:t>
      </w:r>
    </w:p>
    <w:p w14:paraId="41CE3C3E" w14:textId="77777777" w:rsidR="006039ED" w:rsidRPr="006C6D1E" w:rsidRDefault="006039ED" w:rsidP="006039ED">
      <w:pPr>
        <w:pStyle w:val="Header"/>
        <w:tabs>
          <w:tab w:val="clear" w:pos="4513"/>
          <w:tab w:val="clear" w:pos="9026"/>
          <w:tab w:val="left" w:pos="567"/>
        </w:tabs>
        <w:overflowPunct w:val="0"/>
        <w:autoSpaceDE w:val="0"/>
        <w:autoSpaceDN w:val="0"/>
        <w:adjustRightInd w:val="0"/>
        <w:ind w:left="567"/>
        <w:textAlignment w:val="baseline"/>
        <w:rPr>
          <w:rFonts w:cs="Arial"/>
          <w:lang w:val="en-US"/>
        </w:rPr>
      </w:pPr>
    </w:p>
    <w:p w14:paraId="1FE9EE91" w14:textId="4AE83F31" w:rsidR="00955465" w:rsidRPr="00955465" w:rsidRDefault="00955465" w:rsidP="00955465">
      <w:pPr>
        <w:rPr>
          <w:rFonts w:cs="Arial"/>
          <w:bCs/>
          <w:szCs w:val="24"/>
        </w:rPr>
      </w:pPr>
      <w:r w:rsidRPr="00955465">
        <w:rPr>
          <w:rFonts w:cs="Arial"/>
          <w:bCs/>
          <w:szCs w:val="24"/>
        </w:rPr>
        <w:t>41.</w:t>
      </w:r>
      <w:r>
        <w:rPr>
          <w:rFonts w:cs="Arial"/>
          <w:bCs/>
          <w:szCs w:val="24"/>
        </w:rPr>
        <w:tab/>
      </w:r>
      <w:r w:rsidRPr="00955465">
        <w:rPr>
          <w:rFonts w:cs="Arial"/>
          <w:bCs/>
          <w:szCs w:val="24"/>
        </w:rPr>
        <w:t xml:space="preserve">The following sub-groups will </w:t>
      </w:r>
      <w:r w:rsidR="00C33935">
        <w:rPr>
          <w:rFonts w:cs="Arial"/>
          <w:bCs/>
          <w:szCs w:val="24"/>
        </w:rPr>
        <w:t xml:space="preserve">be established to </w:t>
      </w:r>
      <w:r w:rsidRPr="00955465">
        <w:rPr>
          <w:rFonts w:cs="Arial"/>
          <w:bCs/>
          <w:szCs w:val="24"/>
        </w:rPr>
        <w:t xml:space="preserve">operate in each geographical </w:t>
      </w:r>
      <w:r w:rsidR="00C33935">
        <w:rPr>
          <w:rFonts w:cs="Arial"/>
          <w:bCs/>
          <w:szCs w:val="24"/>
        </w:rPr>
        <w:tab/>
      </w:r>
      <w:r w:rsidRPr="00955465">
        <w:rPr>
          <w:rFonts w:cs="Arial"/>
          <w:bCs/>
          <w:szCs w:val="24"/>
        </w:rPr>
        <w:t>local authority area:</w:t>
      </w:r>
    </w:p>
    <w:p w14:paraId="6C71F48F" w14:textId="77777777" w:rsidR="00955465" w:rsidRDefault="00955465" w:rsidP="00955465">
      <w:pPr>
        <w:pStyle w:val="ListParagraph"/>
        <w:rPr>
          <w:b/>
          <w:bCs/>
        </w:rPr>
      </w:pPr>
    </w:p>
    <w:p w14:paraId="6AC00184" w14:textId="27AE11CF" w:rsidR="00955465" w:rsidRDefault="00955465" w:rsidP="00955465">
      <w:pPr>
        <w:pStyle w:val="ListParagraph"/>
        <w:rPr>
          <w:b/>
          <w:bCs/>
        </w:rPr>
      </w:pPr>
      <w:r>
        <w:rPr>
          <w:b/>
          <w:bCs/>
        </w:rPr>
        <w:tab/>
        <w:t>Local Delivery</w:t>
      </w:r>
      <w:r w:rsidR="00991A5B">
        <w:rPr>
          <w:b/>
          <w:bCs/>
        </w:rPr>
        <w:t xml:space="preserve"> </w:t>
      </w:r>
      <w:r w:rsidR="00991A5B" w:rsidRPr="00447E9C">
        <w:rPr>
          <w:b/>
          <w:bCs/>
        </w:rPr>
        <w:t>Groups</w:t>
      </w:r>
      <w:r w:rsidR="000A7D33">
        <w:t>. The aim of each of the five sub-groups is:</w:t>
      </w:r>
      <w:r>
        <w:rPr>
          <w:b/>
          <w:bCs/>
        </w:rPr>
        <w:tab/>
      </w:r>
    </w:p>
    <w:p w14:paraId="630710A0" w14:textId="77777777" w:rsidR="000A7D33" w:rsidRDefault="000A7D33" w:rsidP="00955465">
      <w:pPr>
        <w:pStyle w:val="ListParagraph"/>
        <w:rPr>
          <w:b/>
          <w:bCs/>
        </w:rPr>
      </w:pPr>
    </w:p>
    <w:p w14:paraId="2115A4A4" w14:textId="77777777" w:rsidR="000A7D33" w:rsidRPr="0084128F" w:rsidRDefault="0084128F" w:rsidP="000A7D33">
      <w:pPr>
        <w:pStyle w:val="ListParagraph"/>
        <w:numPr>
          <w:ilvl w:val="0"/>
          <w:numId w:val="17"/>
        </w:numPr>
        <w:rPr>
          <w:b/>
          <w:bCs/>
        </w:rPr>
      </w:pPr>
      <w:r>
        <w:lastRenderedPageBreak/>
        <w:t>To ensure the delivery of local actions that contribute to the Board’s well-being objectives</w:t>
      </w:r>
    </w:p>
    <w:p w14:paraId="5659EB3D" w14:textId="77777777" w:rsidR="0084128F" w:rsidRPr="0084128F" w:rsidRDefault="0084128F" w:rsidP="000A7D33">
      <w:pPr>
        <w:pStyle w:val="ListParagraph"/>
        <w:numPr>
          <w:ilvl w:val="0"/>
          <w:numId w:val="17"/>
        </w:numPr>
        <w:rPr>
          <w:b/>
          <w:bCs/>
        </w:rPr>
      </w:pPr>
      <w:r>
        <w:t>To contribute to any regional activity that contributes to the Board’s well-being objectives</w:t>
      </w:r>
    </w:p>
    <w:p w14:paraId="52A25DD3" w14:textId="77777777" w:rsidR="0084128F" w:rsidRPr="0084128F" w:rsidRDefault="0084128F" w:rsidP="000A7D33">
      <w:pPr>
        <w:pStyle w:val="ListParagraph"/>
        <w:numPr>
          <w:ilvl w:val="0"/>
          <w:numId w:val="17"/>
        </w:numPr>
        <w:rPr>
          <w:b/>
          <w:bCs/>
        </w:rPr>
      </w:pPr>
      <w:r>
        <w:t>To involve local communities, local community areas and any person or group with an interest in the well-being of the area covered by the partnership</w:t>
      </w:r>
    </w:p>
    <w:p w14:paraId="39F63940" w14:textId="77777777" w:rsidR="0084128F" w:rsidRPr="0084128F" w:rsidRDefault="0084128F" w:rsidP="000A7D33">
      <w:pPr>
        <w:pStyle w:val="ListParagraph"/>
        <w:numPr>
          <w:ilvl w:val="0"/>
          <w:numId w:val="17"/>
        </w:numPr>
        <w:rPr>
          <w:b/>
          <w:bCs/>
        </w:rPr>
      </w:pPr>
      <w:r>
        <w:t>To take forward any actions of a local nature set out in the Gwent Well-being Plan</w:t>
      </w:r>
    </w:p>
    <w:p w14:paraId="35FF1EAC" w14:textId="77777777" w:rsidR="0084128F" w:rsidRPr="003D304A" w:rsidRDefault="0084128F" w:rsidP="000A7D33">
      <w:pPr>
        <w:pStyle w:val="ListParagraph"/>
        <w:numPr>
          <w:ilvl w:val="0"/>
          <w:numId w:val="17"/>
        </w:numPr>
        <w:rPr>
          <w:b/>
          <w:bCs/>
        </w:rPr>
      </w:pPr>
      <w:r>
        <w:t>To report as requested through local democratic scrutiny arrangements</w:t>
      </w:r>
    </w:p>
    <w:p w14:paraId="17487ED5" w14:textId="77777777" w:rsidR="003D304A" w:rsidRPr="0084128F" w:rsidRDefault="003D304A" w:rsidP="000A7D33">
      <w:pPr>
        <w:pStyle w:val="ListParagraph"/>
        <w:numPr>
          <w:ilvl w:val="0"/>
          <w:numId w:val="17"/>
        </w:numPr>
        <w:rPr>
          <w:b/>
          <w:bCs/>
        </w:rPr>
      </w:pPr>
      <w:r>
        <w:t>To report as requested to the Regional Scrutiny Committee</w:t>
      </w:r>
    </w:p>
    <w:p w14:paraId="53367CC2" w14:textId="77777777" w:rsidR="0084128F" w:rsidRPr="0084128F" w:rsidRDefault="0084128F" w:rsidP="000A7D33">
      <w:pPr>
        <w:pStyle w:val="ListParagraph"/>
        <w:numPr>
          <w:ilvl w:val="0"/>
          <w:numId w:val="17"/>
        </w:numPr>
        <w:rPr>
          <w:b/>
          <w:bCs/>
        </w:rPr>
      </w:pPr>
      <w:r>
        <w:t>To report on activity to the Gwent Public Services Board as required</w:t>
      </w:r>
    </w:p>
    <w:p w14:paraId="6C5CEDF9" w14:textId="77777777" w:rsidR="0084128F" w:rsidRPr="007B04D1" w:rsidRDefault="0084128F" w:rsidP="000A7D33">
      <w:pPr>
        <w:pStyle w:val="ListParagraph"/>
        <w:numPr>
          <w:ilvl w:val="0"/>
          <w:numId w:val="17"/>
        </w:numPr>
        <w:rPr>
          <w:b/>
          <w:bCs/>
        </w:rPr>
      </w:pPr>
      <w:r>
        <w:t>To ensure that the work of the partnership is open and transparent and that it’s activity and performance is available on the Gwent Public Services Board’s websit</w:t>
      </w:r>
      <w:r w:rsidR="00524BBC">
        <w:t>e</w:t>
      </w:r>
    </w:p>
    <w:p w14:paraId="75A13C8F" w14:textId="77777777" w:rsidR="00524BBC" w:rsidRPr="00955465" w:rsidRDefault="00524BBC" w:rsidP="00524BBC">
      <w:pPr>
        <w:pStyle w:val="ListParagraph"/>
        <w:ind w:left="1797"/>
        <w:rPr>
          <w:b/>
          <w:bCs/>
        </w:rPr>
      </w:pPr>
    </w:p>
    <w:p w14:paraId="459D2133" w14:textId="1CF9F9DE" w:rsidR="00955465" w:rsidRPr="00447E9C" w:rsidRDefault="00524BBC" w:rsidP="00524BBC">
      <w:pPr>
        <w:rPr>
          <w:rFonts w:cs="Arial"/>
          <w:bCs/>
          <w:szCs w:val="24"/>
        </w:rPr>
      </w:pPr>
      <w:r w:rsidRPr="00524BBC">
        <w:rPr>
          <w:rFonts w:cs="Arial"/>
          <w:bCs/>
          <w:szCs w:val="24"/>
        </w:rPr>
        <w:t>42.</w:t>
      </w:r>
      <w:r>
        <w:rPr>
          <w:rFonts w:cs="Arial"/>
          <w:bCs/>
          <w:szCs w:val="24"/>
        </w:rPr>
        <w:tab/>
        <w:t xml:space="preserve">Local Delivery </w:t>
      </w:r>
      <w:r w:rsidR="00991A5B" w:rsidRPr="00447E9C">
        <w:rPr>
          <w:rFonts w:cs="Arial"/>
          <w:bCs/>
          <w:szCs w:val="24"/>
        </w:rPr>
        <w:t>Groups</w:t>
      </w:r>
      <w:r w:rsidRPr="00447E9C">
        <w:rPr>
          <w:rFonts w:cs="Arial"/>
          <w:bCs/>
          <w:szCs w:val="24"/>
        </w:rPr>
        <w:t xml:space="preserve"> will comprise senior officer representatives of the </w:t>
      </w:r>
      <w:r w:rsidRPr="00447E9C">
        <w:rPr>
          <w:rFonts w:cs="Arial"/>
          <w:bCs/>
          <w:szCs w:val="24"/>
        </w:rPr>
        <w:tab/>
        <w:t xml:space="preserve">statutory and invited partners of the Board who will have the ability to take </w:t>
      </w:r>
      <w:r w:rsidRPr="00447E9C">
        <w:rPr>
          <w:rFonts w:cs="Arial"/>
          <w:bCs/>
          <w:szCs w:val="24"/>
        </w:rPr>
        <w:tab/>
        <w:t>decisions and direct resources within the area they operate.</w:t>
      </w:r>
    </w:p>
    <w:p w14:paraId="18B46032" w14:textId="22D63704" w:rsidR="00A43311" w:rsidRPr="00A43311" w:rsidRDefault="00A43311" w:rsidP="00A43311">
      <w:pPr>
        <w:spacing w:after="120"/>
        <w:rPr>
          <w:rFonts w:cs="Arial"/>
          <w:b/>
          <w:szCs w:val="24"/>
        </w:rPr>
      </w:pPr>
    </w:p>
    <w:p w14:paraId="46BD02A5" w14:textId="63FC4BB9" w:rsidR="00524BBC" w:rsidRDefault="00524BBC" w:rsidP="00524BBC">
      <w:pPr>
        <w:rPr>
          <w:rFonts w:cs="Arial"/>
          <w:bCs/>
          <w:szCs w:val="24"/>
        </w:rPr>
      </w:pPr>
      <w:r w:rsidRPr="00447E9C">
        <w:rPr>
          <w:rFonts w:cs="Arial"/>
          <w:bCs/>
          <w:szCs w:val="24"/>
        </w:rPr>
        <w:t>43.</w:t>
      </w:r>
      <w:r w:rsidRPr="00447E9C">
        <w:rPr>
          <w:rFonts w:cs="Arial"/>
          <w:bCs/>
          <w:szCs w:val="24"/>
        </w:rPr>
        <w:tab/>
        <w:t>The Gwent Public Services Board will ensure the continued effectiveness</w:t>
      </w:r>
      <w:r w:rsidRPr="00447E9C">
        <w:rPr>
          <w:rFonts w:cs="Arial"/>
          <w:bCs/>
          <w:szCs w:val="24"/>
        </w:rPr>
        <w:tab/>
        <w:t xml:space="preserve">and operation of Local Delivery </w:t>
      </w:r>
      <w:r w:rsidR="00991A5B" w:rsidRPr="00447E9C">
        <w:rPr>
          <w:rFonts w:cs="Arial"/>
          <w:bCs/>
          <w:szCs w:val="24"/>
        </w:rPr>
        <w:t>Groups</w:t>
      </w:r>
      <w:r w:rsidR="001D2DC8" w:rsidRPr="00447E9C">
        <w:rPr>
          <w:rFonts w:cs="Arial"/>
          <w:bCs/>
          <w:szCs w:val="24"/>
        </w:rPr>
        <w:t xml:space="preserve"> </w:t>
      </w:r>
      <w:r w:rsidRPr="00447E9C">
        <w:rPr>
          <w:rFonts w:cs="Arial"/>
          <w:bCs/>
          <w:szCs w:val="24"/>
        </w:rPr>
        <w:t xml:space="preserve">and will hold themselves to </w:t>
      </w:r>
      <w:r w:rsidRPr="00447E9C">
        <w:rPr>
          <w:rFonts w:cs="Arial"/>
          <w:bCs/>
          <w:szCs w:val="24"/>
        </w:rPr>
        <w:tab/>
        <w:t xml:space="preserve">mutual </w:t>
      </w:r>
      <w:r w:rsidR="00991A5B" w:rsidRPr="00447E9C">
        <w:rPr>
          <w:rFonts w:cs="Arial"/>
          <w:bCs/>
          <w:szCs w:val="24"/>
        </w:rPr>
        <w:tab/>
      </w:r>
      <w:r w:rsidRPr="00447E9C">
        <w:rPr>
          <w:rFonts w:cs="Arial"/>
          <w:bCs/>
          <w:szCs w:val="24"/>
        </w:rPr>
        <w:t xml:space="preserve">regional account should the performance of a Local Delivery </w:t>
      </w:r>
      <w:r w:rsidRPr="00447E9C">
        <w:rPr>
          <w:rFonts w:cs="Arial"/>
          <w:bCs/>
          <w:szCs w:val="24"/>
        </w:rPr>
        <w:tab/>
      </w:r>
      <w:r w:rsidR="00991A5B" w:rsidRPr="00447E9C">
        <w:rPr>
          <w:rFonts w:cs="Arial"/>
          <w:bCs/>
          <w:szCs w:val="24"/>
        </w:rPr>
        <w:t>Group</w:t>
      </w:r>
      <w:r w:rsidRPr="00447E9C">
        <w:rPr>
          <w:rFonts w:cs="Arial"/>
          <w:bCs/>
          <w:szCs w:val="24"/>
        </w:rPr>
        <w:t xml:space="preserve"> fall </w:t>
      </w:r>
      <w:r w:rsidR="00991A5B" w:rsidRPr="00447E9C">
        <w:rPr>
          <w:rFonts w:cs="Arial"/>
          <w:bCs/>
          <w:szCs w:val="24"/>
        </w:rPr>
        <w:tab/>
      </w:r>
      <w:r w:rsidRPr="00447E9C">
        <w:rPr>
          <w:rFonts w:cs="Arial"/>
          <w:bCs/>
          <w:szCs w:val="24"/>
        </w:rPr>
        <w:t>below expectations.</w:t>
      </w:r>
    </w:p>
    <w:p w14:paraId="760A39BD" w14:textId="77777777" w:rsidR="00A43311" w:rsidRPr="00524BBC" w:rsidRDefault="00A43311" w:rsidP="00524BBC">
      <w:pPr>
        <w:rPr>
          <w:rFonts w:cs="Arial"/>
          <w:b/>
          <w:szCs w:val="24"/>
        </w:rPr>
      </w:pPr>
    </w:p>
    <w:p w14:paraId="5C1B569F" w14:textId="3D1DB5B0" w:rsidR="00524BBC" w:rsidRPr="009731D9" w:rsidRDefault="00A43311" w:rsidP="00A43311">
      <w:pPr>
        <w:spacing w:after="120"/>
        <w:ind w:left="1418"/>
        <w:rPr>
          <w:rFonts w:cs="Arial"/>
          <w:b/>
          <w:color w:val="0070C0"/>
          <w:szCs w:val="24"/>
        </w:rPr>
      </w:pPr>
      <w:r w:rsidRPr="009731D9">
        <w:rPr>
          <w:rFonts w:cs="Arial"/>
          <w:b/>
          <w:color w:val="0070C0"/>
          <w:szCs w:val="24"/>
        </w:rPr>
        <w:t xml:space="preserve">Areas of </w:t>
      </w:r>
      <w:r w:rsidR="00993276" w:rsidRPr="009731D9">
        <w:rPr>
          <w:rFonts w:cs="Arial"/>
          <w:b/>
          <w:color w:val="0070C0"/>
          <w:szCs w:val="24"/>
        </w:rPr>
        <w:t>Focus</w:t>
      </w:r>
    </w:p>
    <w:p w14:paraId="672730FC" w14:textId="34B6FEAD" w:rsidR="000C13BB" w:rsidRPr="009731D9" w:rsidRDefault="0039445E" w:rsidP="00A64C15">
      <w:pPr>
        <w:ind w:left="720" w:hanging="720"/>
        <w:rPr>
          <w:rFonts w:cs="Arial"/>
          <w:bCs/>
          <w:color w:val="0070C0"/>
          <w:szCs w:val="24"/>
        </w:rPr>
      </w:pPr>
      <w:r w:rsidRPr="009731D9">
        <w:rPr>
          <w:rFonts w:cs="Arial"/>
          <w:bCs/>
          <w:color w:val="0070C0"/>
          <w:szCs w:val="24"/>
        </w:rPr>
        <w:t>44.</w:t>
      </w:r>
      <w:r w:rsidR="001E46D1" w:rsidRPr="009731D9">
        <w:rPr>
          <w:rFonts w:cs="Arial"/>
          <w:bCs/>
          <w:color w:val="0070C0"/>
          <w:szCs w:val="24"/>
        </w:rPr>
        <w:t xml:space="preserve"> </w:t>
      </w:r>
      <w:r w:rsidR="001E46D1" w:rsidRPr="009731D9">
        <w:rPr>
          <w:rFonts w:cs="Arial"/>
          <w:bCs/>
          <w:color w:val="0070C0"/>
          <w:szCs w:val="24"/>
        </w:rPr>
        <w:tab/>
      </w:r>
      <w:r w:rsidR="000C13BB" w:rsidRPr="009731D9">
        <w:rPr>
          <w:rFonts w:cs="Arial"/>
          <w:bCs/>
          <w:color w:val="0070C0"/>
          <w:szCs w:val="24"/>
        </w:rPr>
        <w:t xml:space="preserve">At </w:t>
      </w:r>
      <w:r w:rsidR="00A678A2" w:rsidRPr="009731D9">
        <w:rPr>
          <w:rFonts w:cs="Arial"/>
          <w:bCs/>
          <w:color w:val="0070C0"/>
          <w:szCs w:val="24"/>
        </w:rPr>
        <w:t>its</w:t>
      </w:r>
      <w:r w:rsidR="000C13BB" w:rsidRPr="009731D9">
        <w:rPr>
          <w:rFonts w:cs="Arial"/>
          <w:bCs/>
          <w:color w:val="0070C0"/>
          <w:szCs w:val="24"/>
        </w:rPr>
        <w:t xml:space="preserve"> meeting on </w:t>
      </w:r>
      <w:r w:rsidR="005B65A9" w:rsidRPr="009731D9">
        <w:rPr>
          <w:rFonts w:cs="Arial"/>
          <w:bCs/>
          <w:color w:val="0070C0"/>
          <w:szCs w:val="24"/>
        </w:rPr>
        <w:t>19</w:t>
      </w:r>
      <w:r w:rsidR="005B65A9" w:rsidRPr="009731D9">
        <w:rPr>
          <w:rFonts w:cs="Arial"/>
          <w:bCs/>
          <w:color w:val="0070C0"/>
          <w:szCs w:val="24"/>
          <w:vertAlign w:val="superscript"/>
        </w:rPr>
        <w:t>th</w:t>
      </w:r>
      <w:r w:rsidR="005B65A9" w:rsidRPr="009731D9">
        <w:rPr>
          <w:rFonts w:cs="Arial"/>
          <w:bCs/>
          <w:color w:val="0070C0"/>
          <w:szCs w:val="24"/>
        </w:rPr>
        <w:t xml:space="preserve"> September 2024</w:t>
      </w:r>
      <w:r w:rsidR="000C13BB" w:rsidRPr="009731D9">
        <w:rPr>
          <w:rFonts w:cs="Arial"/>
          <w:bCs/>
          <w:color w:val="0070C0"/>
          <w:szCs w:val="24"/>
        </w:rPr>
        <w:t xml:space="preserve"> the Gwent PSB committed to delivering its four Areas of Focus: </w:t>
      </w:r>
    </w:p>
    <w:p w14:paraId="6522C5EE" w14:textId="53AE44AB" w:rsidR="000C13BB" w:rsidRPr="009731D9" w:rsidRDefault="00633528" w:rsidP="000C13BB">
      <w:pPr>
        <w:pStyle w:val="ListParagraph"/>
        <w:numPr>
          <w:ilvl w:val="0"/>
          <w:numId w:val="25"/>
        </w:numPr>
        <w:rPr>
          <w:rFonts w:cs="Arial"/>
          <w:bCs/>
          <w:color w:val="0070C0"/>
          <w:szCs w:val="24"/>
        </w:rPr>
      </w:pPr>
      <w:r w:rsidRPr="009731D9">
        <w:rPr>
          <w:rFonts w:cs="Arial"/>
          <w:bCs/>
          <w:color w:val="0070C0"/>
          <w:szCs w:val="24"/>
        </w:rPr>
        <w:t xml:space="preserve">Give every child the </w:t>
      </w:r>
      <w:r w:rsidR="00B21C85" w:rsidRPr="009731D9">
        <w:rPr>
          <w:rFonts w:cs="Arial"/>
          <w:bCs/>
          <w:color w:val="0070C0"/>
          <w:szCs w:val="24"/>
        </w:rPr>
        <w:t>best start in life</w:t>
      </w:r>
    </w:p>
    <w:p w14:paraId="44C49813" w14:textId="4BC97EA0" w:rsidR="00B21C85" w:rsidRPr="009731D9" w:rsidRDefault="00B21C85" w:rsidP="000C13BB">
      <w:pPr>
        <w:pStyle w:val="ListParagraph"/>
        <w:numPr>
          <w:ilvl w:val="0"/>
          <w:numId w:val="25"/>
        </w:numPr>
        <w:rPr>
          <w:rFonts w:cs="Arial"/>
          <w:bCs/>
          <w:color w:val="0070C0"/>
          <w:szCs w:val="24"/>
        </w:rPr>
      </w:pPr>
      <w:r w:rsidRPr="009731D9">
        <w:rPr>
          <w:rFonts w:cs="Arial"/>
          <w:bCs/>
          <w:color w:val="0070C0"/>
          <w:szCs w:val="24"/>
        </w:rPr>
        <w:t>Everyone has the same economic chances</w:t>
      </w:r>
    </w:p>
    <w:p w14:paraId="3623D320" w14:textId="231E0BB3" w:rsidR="00B21C85" w:rsidRPr="009731D9" w:rsidRDefault="00B21C85" w:rsidP="000C13BB">
      <w:pPr>
        <w:pStyle w:val="ListParagraph"/>
        <w:numPr>
          <w:ilvl w:val="0"/>
          <w:numId w:val="25"/>
        </w:numPr>
        <w:rPr>
          <w:rFonts w:cs="Arial"/>
          <w:bCs/>
          <w:color w:val="0070C0"/>
          <w:szCs w:val="24"/>
        </w:rPr>
      </w:pPr>
      <w:r w:rsidRPr="009731D9">
        <w:rPr>
          <w:rFonts w:cs="Arial"/>
          <w:bCs/>
          <w:color w:val="0070C0"/>
          <w:szCs w:val="24"/>
        </w:rPr>
        <w:t xml:space="preserve">Everyone lives in a </w:t>
      </w:r>
      <w:r w:rsidR="009C0E5C" w:rsidRPr="009731D9">
        <w:rPr>
          <w:rFonts w:cs="Arial"/>
          <w:bCs/>
          <w:color w:val="0070C0"/>
          <w:szCs w:val="24"/>
        </w:rPr>
        <w:t>place they feel safe</w:t>
      </w:r>
    </w:p>
    <w:p w14:paraId="37947CFB" w14:textId="34EE24B7" w:rsidR="000C13BB" w:rsidRPr="009731D9" w:rsidRDefault="009C0E5C" w:rsidP="000C13BB">
      <w:pPr>
        <w:pStyle w:val="ListParagraph"/>
        <w:numPr>
          <w:ilvl w:val="0"/>
          <w:numId w:val="25"/>
        </w:numPr>
        <w:rPr>
          <w:rFonts w:cs="Arial"/>
          <w:bCs/>
          <w:color w:val="0070C0"/>
          <w:szCs w:val="24"/>
        </w:rPr>
      </w:pPr>
      <w:r w:rsidRPr="009731D9">
        <w:rPr>
          <w:rFonts w:cs="Arial"/>
          <w:bCs/>
          <w:color w:val="0070C0"/>
          <w:szCs w:val="24"/>
        </w:rPr>
        <w:t>Everyone lives in a c</w:t>
      </w:r>
      <w:r w:rsidR="000C13BB" w:rsidRPr="009731D9">
        <w:rPr>
          <w:rFonts w:cs="Arial"/>
          <w:bCs/>
          <w:color w:val="0070C0"/>
          <w:szCs w:val="24"/>
        </w:rPr>
        <w:t>limate</w:t>
      </w:r>
      <w:r w:rsidRPr="009731D9">
        <w:rPr>
          <w:rFonts w:cs="Arial"/>
          <w:bCs/>
          <w:color w:val="0070C0"/>
          <w:szCs w:val="24"/>
        </w:rPr>
        <w:t xml:space="preserve"> </w:t>
      </w:r>
      <w:r w:rsidR="00F541F4" w:rsidRPr="009731D9">
        <w:rPr>
          <w:rFonts w:cs="Arial"/>
          <w:bCs/>
          <w:color w:val="0070C0"/>
          <w:szCs w:val="24"/>
        </w:rPr>
        <w:t xml:space="preserve">ready community where the environment is valued and protected. </w:t>
      </w:r>
    </w:p>
    <w:p w14:paraId="10913DB6" w14:textId="77777777" w:rsidR="005C5155" w:rsidRPr="009731D9" w:rsidRDefault="000C13BB" w:rsidP="000C13BB">
      <w:pPr>
        <w:ind w:left="720"/>
        <w:rPr>
          <w:rFonts w:cs="Arial"/>
          <w:bCs/>
          <w:color w:val="0070C0"/>
          <w:szCs w:val="24"/>
        </w:rPr>
      </w:pPr>
      <w:r w:rsidRPr="009731D9">
        <w:rPr>
          <w:rFonts w:cs="Arial"/>
          <w:bCs/>
          <w:color w:val="0070C0"/>
          <w:szCs w:val="24"/>
        </w:rPr>
        <w:t xml:space="preserve">A Leadership Group will be established for each of these areas, lead by a member of the Gwent PSB. </w:t>
      </w:r>
    </w:p>
    <w:p w14:paraId="25410372" w14:textId="77777777" w:rsidR="005C5155" w:rsidRPr="009731D9" w:rsidRDefault="005C5155" w:rsidP="000C13BB">
      <w:pPr>
        <w:ind w:left="720"/>
        <w:rPr>
          <w:rFonts w:cs="Arial"/>
          <w:bCs/>
          <w:color w:val="0070C0"/>
          <w:szCs w:val="24"/>
        </w:rPr>
      </w:pPr>
    </w:p>
    <w:p w14:paraId="25CE554A" w14:textId="77777777" w:rsidR="00185AB8" w:rsidRPr="009731D9" w:rsidRDefault="005C5155" w:rsidP="005C5155">
      <w:pPr>
        <w:ind w:left="709" w:hanging="709"/>
        <w:rPr>
          <w:rFonts w:cs="Arial"/>
          <w:bCs/>
          <w:color w:val="0070C0"/>
          <w:szCs w:val="24"/>
        </w:rPr>
      </w:pPr>
      <w:r w:rsidRPr="009731D9">
        <w:rPr>
          <w:rFonts w:cs="Arial"/>
          <w:bCs/>
          <w:color w:val="0070C0"/>
          <w:szCs w:val="24"/>
        </w:rPr>
        <w:t>45.</w:t>
      </w:r>
      <w:r w:rsidRPr="009731D9">
        <w:rPr>
          <w:rFonts w:cs="Arial"/>
          <w:bCs/>
          <w:color w:val="0070C0"/>
          <w:szCs w:val="24"/>
        </w:rPr>
        <w:tab/>
      </w:r>
      <w:r w:rsidR="00956BE6" w:rsidRPr="009731D9">
        <w:rPr>
          <w:rFonts w:cs="Arial"/>
          <w:bCs/>
          <w:color w:val="0070C0"/>
          <w:szCs w:val="24"/>
        </w:rPr>
        <w:t>Each group</w:t>
      </w:r>
      <w:r w:rsidR="000C13BB" w:rsidRPr="009731D9">
        <w:rPr>
          <w:rFonts w:cs="Arial"/>
          <w:bCs/>
          <w:color w:val="0070C0"/>
          <w:szCs w:val="24"/>
        </w:rPr>
        <w:t xml:space="preserve"> will be responsible for</w:t>
      </w:r>
      <w:r w:rsidR="00185AB8" w:rsidRPr="009731D9">
        <w:rPr>
          <w:rFonts w:cs="Arial"/>
          <w:bCs/>
          <w:color w:val="0070C0"/>
          <w:szCs w:val="24"/>
        </w:rPr>
        <w:t>:</w:t>
      </w:r>
    </w:p>
    <w:p w14:paraId="6EF6352C" w14:textId="791EF82D" w:rsidR="00356B22" w:rsidRPr="009731D9" w:rsidRDefault="00633528" w:rsidP="00185AB8">
      <w:pPr>
        <w:pStyle w:val="ListParagraph"/>
        <w:numPr>
          <w:ilvl w:val="0"/>
          <w:numId w:val="26"/>
        </w:numPr>
        <w:rPr>
          <w:rFonts w:cs="Arial"/>
          <w:bCs/>
          <w:color w:val="0070C0"/>
          <w:szCs w:val="24"/>
        </w:rPr>
      </w:pPr>
      <w:r w:rsidRPr="009731D9">
        <w:rPr>
          <w:rFonts w:cs="Arial"/>
          <w:bCs/>
          <w:color w:val="0070C0"/>
          <w:szCs w:val="24"/>
        </w:rPr>
        <w:t>Understand</w:t>
      </w:r>
      <w:r w:rsidR="00185AB8" w:rsidRPr="009731D9">
        <w:rPr>
          <w:rFonts w:cs="Arial"/>
          <w:bCs/>
          <w:color w:val="0070C0"/>
          <w:szCs w:val="24"/>
        </w:rPr>
        <w:t xml:space="preserve"> and co-ordinating the </w:t>
      </w:r>
      <w:r w:rsidRPr="009731D9">
        <w:rPr>
          <w:rFonts w:cs="Arial"/>
          <w:bCs/>
          <w:color w:val="0070C0"/>
          <w:szCs w:val="24"/>
        </w:rPr>
        <w:t>intelligence</w:t>
      </w:r>
      <w:r w:rsidR="00356B22" w:rsidRPr="009731D9">
        <w:rPr>
          <w:rFonts w:cs="Arial"/>
          <w:bCs/>
          <w:color w:val="0070C0"/>
          <w:szCs w:val="24"/>
        </w:rPr>
        <w:t>, data and assessments relevant to their Area of Focus</w:t>
      </w:r>
    </w:p>
    <w:p w14:paraId="0714C13A" w14:textId="77777777" w:rsidR="00A52E79" w:rsidRPr="009731D9" w:rsidRDefault="00356B22" w:rsidP="00185AB8">
      <w:pPr>
        <w:pStyle w:val="ListParagraph"/>
        <w:numPr>
          <w:ilvl w:val="0"/>
          <w:numId w:val="26"/>
        </w:numPr>
        <w:rPr>
          <w:rFonts w:cs="Arial"/>
          <w:bCs/>
          <w:color w:val="0070C0"/>
          <w:szCs w:val="24"/>
        </w:rPr>
      </w:pPr>
      <w:r w:rsidRPr="009731D9">
        <w:rPr>
          <w:rFonts w:cs="Arial"/>
          <w:bCs/>
          <w:color w:val="0070C0"/>
          <w:szCs w:val="24"/>
        </w:rPr>
        <w:t xml:space="preserve">Monitoring and analysis of </w:t>
      </w:r>
      <w:r w:rsidR="000C13BB" w:rsidRPr="009731D9">
        <w:rPr>
          <w:rFonts w:cs="Arial"/>
          <w:bCs/>
          <w:color w:val="0070C0"/>
          <w:szCs w:val="24"/>
        </w:rPr>
        <w:t>delivery</w:t>
      </w:r>
    </w:p>
    <w:p w14:paraId="0478557A" w14:textId="3F3B705C" w:rsidR="00A52E79" w:rsidRPr="009731D9" w:rsidRDefault="00A52E79" w:rsidP="00185AB8">
      <w:pPr>
        <w:pStyle w:val="ListParagraph"/>
        <w:numPr>
          <w:ilvl w:val="0"/>
          <w:numId w:val="26"/>
        </w:numPr>
        <w:rPr>
          <w:rFonts w:cs="Arial"/>
          <w:bCs/>
          <w:color w:val="0070C0"/>
          <w:szCs w:val="24"/>
        </w:rPr>
      </w:pPr>
      <w:r w:rsidRPr="009731D9">
        <w:rPr>
          <w:rFonts w:cs="Arial"/>
          <w:bCs/>
          <w:color w:val="0070C0"/>
          <w:szCs w:val="24"/>
        </w:rPr>
        <w:t>Governance and reporting progress to the PSB</w:t>
      </w:r>
    </w:p>
    <w:p w14:paraId="269F16E5" w14:textId="4C5DA2CD" w:rsidR="000C13BB" w:rsidRPr="009731D9" w:rsidRDefault="00A52E79" w:rsidP="00185AB8">
      <w:pPr>
        <w:pStyle w:val="ListParagraph"/>
        <w:numPr>
          <w:ilvl w:val="0"/>
          <w:numId w:val="26"/>
        </w:numPr>
        <w:rPr>
          <w:rFonts w:cs="Arial"/>
          <w:bCs/>
          <w:color w:val="0070C0"/>
          <w:szCs w:val="24"/>
        </w:rPr>
      </w:pPr>
      <w:r w:rsidRPr="009731D9">
        <w:rPr>
          <w:rFonts w:cs="Arial"/>
          <w:bCs/>
          <w:color w:val="0070C0"/>
          <w:szCs w:val="24"/>
        </w:rPr>
        <w:t>Commissioning deep dives and further research</w:t>
      </w:r>
      <w:r w:rsidR="00633528" w:rsidRPr="009731D9">
        <w:rPr>
          <w:rFonts w:cs="Arial"/>
          <w:bCs/>
          <w:color w:val="0070C0"/>
          <w:szCs w:val="24"/>
        </w:rPr>
        <w:t>.</w:t>
      </w:r>
      <w:r w:rsidR="000C13BB" w:rsidRPr="009731D9">
        <w:rPr>
          <w:rFonts w:cs="Arial"/>
          <w:bCs/>
          <w:color w:val="0070C0"/>
          <w:szCs w:val="24"/>
        </w:rPr>
        <w:t xml:space="preserve"> </w:t>
      </w:r>
    </w:p>
    <w:p w14:paraId="7B959EF3" w14:textId="77777777" w:rsidR="000C13BB" w:rsidRPr="009731D9" w:rsidRDefault="000C13BB" w:rsidP="000C13BB">
      <w:pPr>
        <w:ind w:left="720"/>
        <w:rPr>
          <w:rFonts w:cs="Arial"/>
          <w:bCs/>
          <w:color w:val="0070C0"/>
          <w:szCs w:val="24"/>
        </w:rPr>
      </w:pPr>
    </w:p>
    <w:p w14:paraId="31C87230" w14:textId="6B5505CA" w:rsidR="000C13BB" w:rsidRPr="009731D9" w:rsidRDefault="000C13BB" w:rsidP="00BB5097">
      <w:pPr>
        <w:ind w:left="709" w:hanging="709"/>
        <w:rPr>
          <w:rFonts w:cs="Arial"/>
          <w:bCs/>
          <w:color w:val="0070C0"/>
          <w:szCs w:val="24"/>
        </w:rPr>
      </w:pPr>
      <w:r w:rsidRPr="009731D9">
        <w:rPr>
          <w:rFonts w:cs="Arial"/>
          <w:bCs/>
          <w:color w:val="0070C0"/>
          <w:szCs w:val="24"/>
        </w:rPr>
        <w:t>4</w:t>
      </w:r>
      <w:r w:rsidR="005C5155" w:rsidRPr="009731D9">
        <w:rPr>
          <w:rFonts w:cs="Arial"/>
          <w:bCs/>
          <w:color w:val="0070C0"/>
          <w:szCs w:val="24"/>
        </w:rPr>
        <w:t>6</w:t>
      </w:r>
      <w:r w:rsidR="00BB5097" w:rsidRPr="009731D9">
        <w:rPr>
          <w:rFonts w:cs="Arial"/>
          <w:bCs/>
          <w:color w:val="0070C0"/>
          <w:szCs w:val="24"/>
        </w:rPr>
        <w:t>.</w:t>
      </w:r>
      <w:r w:rsidRPr="009731D9">
        <w:rPr>
          <w:rFonts w:cs="Arial"/>
          <w:bCs/>
          <w:color w:val="0070C0"/>
          <w:szCs w:val="24"/>
        </w:rPr>
        <w:tab/>
      </w:r>
      <w:r w:rsidR="00BB5097" w:rsidRPr="009731D9">
        <w:rPr>
          <w:rFonts w:cs="Arial"/>
          <w:bCs/>
          <w:color w:val="0070C0"/>
          <w:szCs w:val="24"/>
        </w:rPr>
        <w:t xml:space="preserve">A joint Leadership Group, made up of each of the Areas of Focus leads, will also be established to enable cross cutting issues and concerns to be addressed. </w:t>
      </w:r>
    </w:p>
    <w:p w14:paraId="7A9CA495" w14:textId="77777777" w:rsidR="00F7046A" w:rsidRPr="009731D9" w:rsidRDefault="00F7046A" w:rsidP="00BB5097">
      <w:pPr>
        <w:ind w:left="709" w:hanging="709"/>
        <w:rPr>
          <w:rFonts w:cs="Arial"/>
          <w:bCs/>
          <w:color w:val="0070C0"/>
          <w:szCs w:val="24"/>
        </w:rPr>
      </w:pPr>
    </w:p>
    <w:p w14:paraId="7A3BA4D9" w14:textId="28F93187" w:rsidR="00F7046A" w:rsidRPr="009731D9" w:rsidRDefault="00F7046A" w:rsidP="00BB5097">
      <w:pPr>
        <w:ind w:left="709" w:hanging="709"/>
        <w:rPr>
          <w:rFonts w:cs="Arial"/>
          <w:bCs/>
          <w:color w:val="0070C0"/>
          <w:szCs w:val="24"/>
        </w:rPr>
      </w:pPr>
      <w:r w:rsidRPr="009731D9">
        <w:rPr>
          <w:rFonts w:cs="Arial"/>
          <w:bCs/>
          <w:color w:val="0070C0"/>
          <w:szCs w:val="24"/>
        </w:rPr>
        <w:lastRenderedPageBreak/>
        <w:t xml:space="preserve">47. </w:t>
      </w:r>
      <w:r w:rsidRPr="009731D9">
        <w:rPr>
          <w:rFonts w:cs="Arial"/>
          <w:bCs/>
          <w:color w:val="0070C0"/>
          <w:szCs w:val="24"/>
        </w:rPr>
        <w:tab/>
        <w:t xml:space="preserve">The area of focus around safe communities will have strong links with the Strategic </w:t>
      </w:r>
      <w:r w:rsidR="00BF58E8" w:rsidRPr="009731D9">
        <w:rPr>
          <w:rFonts w:cs="Arial"/>
          <w:bCs/>
          <w:color w:val="0070C0"/>
          <w:szCs w:val="24"/>
        </w:rPr>
        <w:t xml:space="preserve">Regional Group for community safety which is being established. </w:t>
      </w:r>
    </w:p>
    <w:p w14:paraId="1A8155EF" w14:textId="77777777" w:rsidR="001E46D1" w:rsidRPr="00A64C15" w:rsidRDefault="001E46D1" w:rsidP="006039ED">
      <w:pPr>
        <w:rPr>
          <w:rFonts w:cs="Arial"/>
          <w:bCs/>
          <w:szCs w:val="24"/>
        </w:rPr>
      </w:pPr>
    </w:p>
    <w:p w14:paraId="1FD6F412" w14:textId="44AC4504" w:rsidR="006039ED" w:rsidRPr="00BF5E0E" w:rsidRDefault="006039ED" w:rsidP="006039ED">
      <w:pPr>
        <w:rPr>
          <w:rFonts w:cs="Arial"/>
          <w:b/>
          <w:szCs w:val="24"/>
        </w:rPr>
      </w:pPr>
      <w:r w:rsidRPr="00BF5E0E">
        <w:rPr>
          <w:rFonts w:cs="Arial"/>
          <w:b/>
          <w:szCs w:val="24"/>
        </w:rPr>
        <w:t>Support</w:t>
      </w:r>
    </w:p>
    <w:p w14:paraId="145E1602" w14:textId="77777777" w:rsidR="00047AF1" w:rsidRDefault="006039ED" w:rsidP="00047AF1">
      <w:pPr>
        <w:rPr>
          <w:rFonts w:cs="Arial"/>
          <w:szCs w:val="24"/>
        </w:rPr>
      </w:pPr>
      <w:r w:rsidRPr="008115AF">
        <w:rPr>
          <w:rFonts w:cs="Arial"/>
          <w:szCs w:val="24"/>
        </w:rPr>
        <w:t xml:space="preserve"> </w:t>
      </w:r>
    </w:p>
    <w:p w14:paraId="787EF86E" w14:textId="14DBC17B" w:rsidR="006039ED" w:rsidRPr="002B42AA" w:rsidRDefault="00047AF1" w:rsidP="00047AF1">
      <w:pPr>
        <w:rPr>
          <w:rFonts w:cs="Arial"/>
          <w:szCs w:val="24"/>
        </w:rPr>
      </w:pPr>
      <w:r>
        <w:rPr>
          <w:rFonts w:cs="Arial"/>
          <w:szCs w:val="24"/>
        </w:rPr>
        <w:t>4</w:t>
      </w:r>
      <w:r w:rsidR="00682EAE">
        <w:rPr>
          <w:rFonts w:cs="Arial"/>
          <w:szCs w:val="24"/>
        </w:rPr>
        <w:t>8</w:t>
      </w:r>
      <w:r>
        <w:rPr>
          <w:rFonts w:cs="Arial"/>
          <w:szCs w:val="24"/>
        </w:rPr>
        <w:t>.</w:t>
      </w:r>
      <w:r w:rsidR="0084128F">
        <w:rPr>
          <w:rFonts w:cs="Arial"/>
          <w:szCs w:val="24"/>
        </w:rPr>
        <w:tab/>
      </w:r>
      <w:r w:rsidR="006039ED">
        <w:rPr>
          <w:rFonts w:cs="Arial"/>
          <w:szCs w:val="24"/>
        </w:rPr>
        <w:t xml:space="preserve">Administrative support for the Board </w:t>
      </w:r>
      <w:r w:rsidR="00990B85">
        <w:rPr>
          <w:rFonts w:cs="Arial"/>
          <w:szCs w:val="24"/>
        </w:rPr>
        <w:t xml:space="preserve">will be </w:t>
      </w:r>
      <w:r w:rsidR="006039ED">
        <w:rPr>
          <w:rFonts w:cs="Arial"/>
          <w:szCs w:val="24"/>
        </w:rPr>
        <w:t>provided by</w:t>
      </w:r>
      <w:r w:rsidR="00990B85">
        <w:rPr>
          <w:rFonts w:cs="Arial"/>
          <w:szCs w:val="24"/>
        </w:rPr>
        <w:t xml:space="preserve"> one of the five local </w:t>
      </w:r>
      <w:r w:rsidR="0084128F">
        <w:rPr>
          <w:rFonts w:cs="Arial"/>
          <w:szCs w:val="24"/>
        </w:rPr>
        <w:tab/>
      </w:r>
      <w:r w:rsidR="00990B85">
        <w:rPr>
          <w:rFonts w:cs="Arial"/>
          <w:szCs w:val="24"/>
        </w:rPr>
        <w:t xml:space="preserve">authorities on a two-year cycle, timed with the two-year cycle of the </w:t>
      </w:r>
      <w:r w:rsidR="0084128F">
        <w:rPr>
          <w:rFonts w:cs="Arial"/>
          <w:szCs w:val="24"/>
        </w:rPr>
        <w:tab/>
      </w:r>
      <w:r w:rsidR="0084128F">
        <w:rPr>
          <w:rFonts w:cs="Arial"/>
          <w:szCs w:val="24"/>
        </w:rPr>
        <w:tab/>
      </w:r>
      <w:r w:rsidR="00990B85">
        <w:rPr>
          <w:rFonts w:cs="Arial"/>
          <w:szCs w:val="24"/>
        </w:rPr>
        <w:t xml:space="preserve">Chair and Vice-Chair. Where the Chair is the Leader of one of the local </w:t>
      </w:r>
      <w:r w:rsidR="0084128F">
        <w:rPr>
          <w:rFonts w:cs="Arial"/>
          <w:szCs w:val="24"/>
        </w:rPr>
        <w:tab/>
      </w:r>
      <w:r w:rsidR="00990B85">
        <w:rPr>
          <w:rFonts w:cs="Arial"/>
          <w:szCs w:val="24"/>
        </w:rPr>
        <w:t>authorities the administrative support will be provided by that local authority</w:t>
      </w:r>
      <w:r w:rsidR="006039ED" w:rsidRPr="002B42AA">
        <w:rPr>
          <w:rFonts w:cs="Arial"/>
          <w:szCs w:val="24"/>
        </w:rPr>
        <w:t xml:space="preserve">. </w:t>
      </w:r>
      <w:r w:rsidR="0084128F">
        <w:rPr>
          <w:rFonts w:cs="Arial"/>
          <w:szCs w:val="24"/>
        </w:rPr>
        <w:tab/>
      </w:r>
      <w:r w:rsidR="006039ED" w:rsidRPr="002B42AA">
        <w:rPr>
          <w:rFonts w:cs="Arial"/>
          <w:szCs w:val="24"/>
        </w:rPr>
        <w:t>This includes:</w:t>
      </w:r>
    </w:p>
    <w:p w14:paraId="3A0D8C85" w14:textId="77777777" w:rsidR="006039ED" w:rsidRPr="00BF5E0E" w:rsidRDefault="006039ED" w:rsidP="006039ED">
      <w:pPr>
        <w:pStyle w:val="ListParagraph"/>
        <w:numPr>
          <w:ilvl w:val="0"/>
          <w:numId w:val="1"/>
        </w:numPr>
        <w:rPr>
          <w:rFonts w:cs="Arial"/>
          <w:szCs w:val="24"/>
        </w:rPr>
      </w:pPr>
      <w:r w:rsidRPr="00BF5E0E">
        <w:rPr>
          <w:rFonts w:cs="Arial"/>
          <w:szCs w:val="24"/>
        </w:rPr>
        <w:t xml:space="preserve">Ensuring the </w:t>
      </w:r>
      <w:r w:rsidR="003D304A">
        <w:rPr>
          <w:rFonts w:cs="Arial"/>
          <w:szCs w:val="24"/>
        </w:rPr>
        <w:t xml:space="preserve">Board </w:t>
      </w:r>
      <w:r w:rsidRPr="00BF5E0E">
        <w:rPr>
          <w:rFonts w:cs="Arial"/>
          <w:szCs w:val="24"/>
        </w:rPr>
        <w:t>is established and meets regularly</w:t>
      </w:r>
    </w:p>
    <w:p w14:paraId="34D4AE32" w14:textId="77777777" w:rsidR="006039ED" w:rsidRPr="00BF5E0E" w:rsidRDefault="006039ED" w:rsidP="006039ED">
      <w:pPr>
        <w:pStyle w:val="ListParagraph"/>
        <w:numPr>
          <w:ilvl w:val="0"/>
          <w:numId w:val="1"/>
        </w:numPr>
        <w:rPr>
          <w:rFonts w:cs="Arial"/>
          <w:szCs w:val="24"/>
        </w:rPr>
      </w:pPr>
      <w:r w:rsidRPr="00BF5E0E">
        <w:rPr>
          <w:rFonts w:cs="Arial"/>
          <w:szCs w:val="24"/>
        </w:rPr>
        <w:t>Preparing the agenda and commissioning papers for meetings</w:t>
      </w:r>
    </w:p>
    <w:p w14:paraId="5E2B92DF" w14:textId="77777777" w:rsidR="006039ED" w:rsidRDefault="006039ED" w:rsidP="006039ED">
      <w:pPr>
        <w:pStyle w:val="ListParagraph"/>
        <w:numPr>
          <w:ilvl w:val="0"/>
          <w:numId w:val="1"/>
        </w:numPr>
        <w:rPr>
          <w:rFonts w:cs="Arial"/>
          <w:szCs w:val="24"/>
        </w:rPr>
      </w:pPr>
      <w:r w:rsidRPr="00BF5E0E">
        <w:rPr>
          <w:rFonts w:cs="Arial"/>
          <w:szCs w:val="24"/>
        </w:rPr>
        <w:t>Inviting participants and managing attendance</w:t>
      </w:r>
    </w:p>
    <w:p w14:paraId="48AE65A1" w14:textId="77777777" w:rsidR="00990B85" w:rsidRPr="00BF5E0E" w:rsidRDefault="00990B85" w:rsidP="006039ED">
      <w:pPr>
        <w:pStyle w:val="ListParagraph"/>
        <w:numPr>
          <w:ilvl w:val="0"/>
          <w:numId w:val="1"/>
        </w:numPr>
        <w:rPr>
          <w:rFonts w:cs="Arial"/>
          <w:szCs w:val="24"/>
        </w:rPr>
      </w:pPr>
      <w:r>
        <w:rPr>
          <w:rFonts w:cs="Arial"/>
          <w:szCs w:val="24"/>
        </w:rPr>
        <w:t>Ensuring the Gwent Public Service</w:t>
      </w:r>
      <w:r w:rsidR="003D304A">
        <w:rPr>
          <w:rFonts w:cs="Arial"/>
          <w:szCs w:val="24"/>
        </w:rPr>
        <w:t>s</w:t>
      </w:r>
      <w:r>
        <w:rPr>
          <w:rFonts w:cs="Arial"/>
          <w:szCs w:val="24"/>
        </w:rPr>
        <w:t xml:space="preserve"> Board website is current, open and transparent</w:t>
      </w:r>
    </w:p>
    <w:p w14:paraId="657DAB8D" w14:textId="77777777" w:rsidR="006039ED" w:rsidRPr="00BF5E0E" w:rsidRDefault="006039ED" w:rsidP="006039ED">
      <w:pPr>
        <w:pStyle w:val="ListParagraph"/>
        <w:numPr>
          <w:ilvl w:val="0"/>
          <w:numId w:val="1"/>
        </w:numPr>
        <w:rPr>
          <w:rFonts w:cs="Arial"/>
          <w:szCs w:val="24"/>
        </w:rPr>
      </w:pPr>
      <w:r w:rsidRPr="00BF5E0E">
        <w:rPr>
          <w:rFonts w:cs="Arial"/>
          <w:szCs w:val="24"/>
        </w:rPr>
        <w:t>Work on the annual report</w:t>
      </w:r>
    </w:p>
    <w:p w14:paraId="212B26CD" w14:textId="77777777" w:rsidR="006039ED" w:rsidRPr="00BF5E0E" w:rsidRDefault="006039ED" w:rsidP="006039ED">
      <w:pPr>
        <w:pStyle w:val="ListParagraph"/>
        <w:numPr>
          <w:ilvl w:val="0"/>
          <w:numId w:val="1"/>
        </w:numPr>
        <w:rPr>
          <w:rFonts w:cs="Arial"/>
          <w:szCs w:val="24"/>
        </w:rPr>
      </w:pPr>
      <w:r w:rsidRPr="00BF5E0E">
        <w:rPr>
          <w:rFonts w:cs="Arial"/>
          <w:szCs w:val="24"/>
        </w:rPr>
        <w:t xml:space="preserve">Preparation of evidence for </w:t>
      </w:r>
      <w:r w:rsidR="0084128F">
        <w:rPr>
          <w:rFonts w:cs="Arial"/>
          <w:szCs w:val="24"/>
        </w:rPr>
        <w:t>Regional Sc</w:t>
      </w:r>
      <w:r w:rsidRPr="00BF5E0E">
        <w:rPr>
          <w:rFonts w:cs="Arial"/>
          <w:szCs w:val="24"/>
        </w:rPr>
        <w:t xml:space="preserve">rutiny </w:t>
      </w:r>
    </w:p>
    <w:p w14:paraId="0F7C5381" w14:textId="77777777" w:rsidR="00047AF1" w:rsidRDefault="00047AF1" w:rsidP="00047AF1">
      <w:pPr>
        <w:pStyle w:val="ListParagraph"/>
        <w:spacing w:after="240"/>
        <w:ind w:left="357"/>
        <w:contextualSpacing w:val="0"/>
        <w:rPr>
          <w:rFonts w:cs="Arial"/>
          <w:szCs w:val="24"/>
        </w:rPr>
      </w:pPr>
    </w:p>
    <w:p w14:paraId="2F9C24DA" w14:textId="30424768" w:rsidR="00047AF1" w:rsidRDefault="00047AF1" w:rsidP="00047AF1">
      <w:pPr>
        <w:pStyle w:val="ListParagraph"/>
        <w:spacing w:after="240"/>
        <w:ind w:left="0"/>
        <w:contextualSpacing w:val="0"/>
        <w:rPr>
          <w:rFonts w:cs="Arial"/>
          <w:szCs w:val="24"/>
        </w:rPr>
      </w:pPr>
      <w:r>
        <w:rPr>
          <w:rFonts w:cs="Arial"/>
          <w:szCs w:val="24"/>
        </w:rPr>
        <w:t>4</w:t>
      </w:r>
      <w:r w:rsidR="00682EAE">
        <w:rPr>
          <w:rFonts w:cs="Arial"/>
          <w:szCs w:val="24"/>
        </w:rPr>
        <w:t>9</w:t>
      </w:r>
      <w:r>
        <w:rPr>
          <w:rFonts w:cs="Arial"/>
          <w:szCs w:val="24"/>
        </w:rPr>
        <w:t>.</w:t>
      </w:r>
      <w:r w:rsidR="003D304A">
        <w:rPr>
          <w:rFonts w:cs="Arial"/>
          <w:szCs w:val="24"/>
        </w:rPr>
        <w:tab/>
      </w:r>
      <w:r w:rsidR="006039ED">
        <w:rPr>
          <w:rFonts w:cs="Arial"/>
          <w:szCs w:val="24"/>
        </w:rPr>
        <w:t xml:space="preserve">Ensuring that the functions </w:t>
      </w:r>
      <w:r w:rsidR="006039ED" w:rsidRPr="009E59FD">
        <w:rPr>
          <w:rFonts w:cs="Arial"/>
          <w:szCs w:val="24"/>
        </w:rPr>
        <w:t xml:space="preserve">of the Board are properly resourced is the </w:t>
      </w:r>
      <w:r w:rsidR="003D304A">
        <w:rPr>
          <w:rFonts w:cs="Arial"/>
          <w:szCs w:val="24"/>
        </w:rPr>
        <w:tab/>
      </w:r>
      <w:r w:rsidR="003D304A">
        <w:rPr>
          <w:rFonts w:cs="Arial"/>
          <w:szCs w:val="24"/>
        </w:rPr>
        <w:tab/>
      </w:r>
      <w:r w:rsidR="006039ED" w:rsidRPr="009E59FD">
        <w:rPr>
          <w:rFonts w:cs="Arial"/>
          <w:szCs w:val="24"/>
        </w:rPr>
        <w:t xml:space="preserve">responsibility of all members equally. Members may provide advice, </w:t>
      </w:r>
      <w:r w:rsidR="003D304A">
        <w:rPr>
          <w:rFonts w:cs="Arial"/>
          <w:szCs w:val="24"/>
        </w:rPr>
        <w:tab/>
      </w:r>
      <w:r w:rsidR="006039ED" w:rsidRPr="009E59FD">
        <w:rPr>
          <w:rFonts w:cs="Arial"/>
          <w:szCs w:val="24"/>
        </w:rPr>
        <w:t xml:space="preserve">assistance, and other ‘in kind’ resources to the board for instance in the form </w:t>
      </w:r>
      <w:r w:rsidR="003D304A">
        <w:rPr>
          <w:rFonts w:cs="Arial"/>
          <w:szCs w:val="24"/>
        </w:rPr>
        <w:tab/>
      </w:r>
      <w:r w:rsidR="006039ED" w:rsidRPr="009E59FD">
        <w:rPr>
          <w:rFonts w:cs="Arial"/>
          <w:szCs w:val="24"/>
        </w:rPr>
        <w:t>of analytical or professional expertise.</w:t>
      </w:r>
    </w:p>
    <w:p w14:paraId="143E8063" w14:textId="171159C4" w:rsidR="006039ED" w:rsidRDefault="00682EAE" w:rsidP="00047AF1">
      <w:pPr>
        <w:pStyle w:val="ListParagraph"/>
        <w:spacing w:after="240"/>
        <w:ind w:left="0"/>
        <w:contextualSpacing w:val="0"/>
        <w:rPr>
          <w:rFonts w:cs="Arial"/>
          <w:szCs w:val="24"/>
        </w:rPr>
      </w:pPr>
      <w:r>
        <w:rPr>
          <w:rFonts w:cs="Arial"/>
          <w:szCs w:val="24"/>
        </w:rPr>
        <w:t>50</w:t>
      </w:r>
      <w:r w:rsidR="00047AF1">
        <w:rPr>
          <w:rFonts w:cs="Arial"/>
          <w:szCs w:val="24"/>
        </w:rPr>
        <w:t>.</w:t>
      </w:r>
      <w:r w:rsidR="003D304A">
        <w:rPr>
          <w:rFonts w:cs="Arial"/>
          <w:szCs w:val="24"/>
        </w:rPr>
        <w:tab/>
      </w:r>
      <w:r w:rsidR="006039ED" w:rsidRPr="009E59FD">
        <w:rPr>
          <w:rFonts w:cs="Arial"/>
          <w:szCs w:val="24"/>
        </w:rPr>
        <w:t xml:space="preserve">Invited participants and other partners may also provide advice, assistance, </w:t>
      </w:r>
      <w:r w:rsidR="003D304A">
        <w:rPr>
          <w:rFonts w:cs="Arial"/>
          <w:szCs w:val="24"/>
        </w:rPr>
        <w:tab/>
      </w:r>
      <w:r w:rsidR="006039ED" w:rsidRPr="009E59FD">
        <w:rPr>
          <w:rFonts w:cs="Arial"/>
          <w:szCs w:val="24"/>
        </w:rPr>
        <w:t xml:space="preserve">and other ‘in kind’ resources to the </w:t>
      </w:r>
      <w:r w:rsidR="003D304A">
        <w:rPr>
          <w:rFonts w:cs="Arial"/>
          <w:szCs w:val="24"/>
        </w:rPr>
        <w:t>B</w:t>
      </w:r>
      <w:r w:rsidR="006039ED" w:rsidRPr="009E59FD">
        <w:rPr>
          <w:rFonts w:cs="Arial"/>
          <w:szCs w:val="24"/>
        </w:rPr>
        <w:t xml:space="preserve">oard for instance in the form of </w:t>
      </w:r>
      <w:r w:rsidR="003D304A">
        <w:rPr>
          <w:rFonts w:cs="Arial"/>
          <w:szCs w:val="24"/>
        </w:rPr>
        <w:tab/>
      </w:r>
      <w:r w:rsidR="006039ED" w:rsidRPr="009E59FD">
        <w:rPr>
          <w:rFonts w:cs="Arial"/>
          <w:szCs w:val="24"/>
        </w:rPr>
        <w:t xml:space="preserve">analytical or professional expertise. </w:t>
      </w:r>
    </w:p>
    <w:p w14:paraId="3CD00A7D" w14:textId="77777777" w:rsidR="006039ED" w:rsidRPr="004C6D14" w:rsidRDefault="006039ED" w:rsidP="006039ED">
      <w:pPr>
        <w:rPr>
          <w:rFonts w:cs="Arial"/>
          <w:b/>
          <w:szCs w:val="24"/>
        </w:rPr>
      </w:pPr>
      <w:r w:rsidRPr="004C6D14">
        <w:rPr>
          <w:rFonts w:cs="Arial"/>
          <w:b/>
          <w:szCs w:val="24"/>
        </w:rPr>
        <w:t xml:space="preserve">Wider </w:t>
      </w:r>
      <w:r>
        <w:rPr>
          <w:rFonts w:cs="Arial"/>
          <w:b/>
          <w:szCs w:val="24"/>
        </w:rPr>
        <w:t>Engagement</w:t>
      </w:r>
      <w:r w:rsidRPr="004C6D14">
        <w:rPr>
          <w:rFonts w:cs="Arial"/>
          <w:b/>
          <w:szCs w:val="24"/>
        </w:rPr>
        <w:t xml:space="preserve"> </w:t>
      </w:r>
    </w:p>
    <w:p w14:paraId="142F43EA" w14:textId="77777777" w:rsidR="00047AF1" w:rsidRDefault="00047AF1" w:rsidP="00047AF1">
      <w:pPr>
        <w:pStyle w:val="ListParagraph"/>
        <w:spacing w:after="240"/>
        <w:ind w:left="0"/>
        <w:contextualSpacing w:val="0"/>
        <w:rPr>
          <w:rFonts w:cs="Arial"/>
          <w:szCs w:val="24"/>
        </w:rPr>
      </w:pPr>
    </w:p>
    <w:p w14:paraId="744D2E10" w14:textId="28B1306A" w:rsidR="006039ED" w:rsidRPr="00734BFF" w:rsidRDefault="00682EAE" w:rsidP="00047AF1">
      <w:pPr>
        <w:pStyle w:val="ListParagraph"/>
        <w:spacing w:after="240"/>
        <w:ind w:left="0"/>
        <w:contextualSpacing w:val="0"/>
        <w:rPr>
          <w:rFonts w:cs="Arial"/>
          <w:szCs w:val="24"/>
        </w:rPr>
      </w:pPr>
      <w:r>
        <w:rPr>
          <w:rFonts w:cs="Arial"/>
          <w:szCs w:val="24"/>
        </w:rPr>
        <w:t>51</w:t>
      </w:r>
      <w:r w:rsidR="00047AF1">
        <w:rPr>
          <w:rFonts w:cs="Arial"/>
          <w:szCs w:val="24"/>
        </w:rPr>
        <w:t>.</w:t>
      </w:r>
      <w:r w:rsidR="00524BBC">
        <w:rPr>
          <w:rFonts w:cs="Arial"/>
          <w:szCs w:val="24"/>
        </w:rPr>
        <w:tab/>
      </w:r>
      <w:r w:rsidR="006039ED" w:rsidRPr="00734BFF">
        <w:rPr>
          <w:rFonts w:cs="Arial"/>
          <w:szCs w:val="24"/>
        </w:rPr>
        <w:t xml:space="preserve">The Board’s citizen focus means it will engage in a purposeful relationship </w:t>
      </w:r>
      <w:r w:rsidR="00524BBC">
        <w:rPr>
          <w:rFonts w:cs="Arial"/>
          <w:szCs w:val="24"/>
        </w:rPr>
        <w:tab/>
      </w:r>
      <w:r w:rsidR="006039ED" w:rsidRPr="00734BFF">
        <w:rPr>
          <w:rFonts w:cs="Arial"/>
          <w:szCs w:val="24"/>
        </w:rPr>
        <w:t xml:space="preserve">with the people and communities in the area, including children and </w:t>
      </w:r>
      <w:r w:rsidR="00524BBC">
        <w:rPr>
          <w:rFonts w:cs="Arial"/>
          <w:szCs w:val="24"/>
        </w:rPr>
        <w:tab/>
      </w:r>
      <w:r w:rsidR="006039ED" w:rsidRPr="00734BFF">
        <w:rPr>
          <w:rFonts w:cs="Arial"/>
          <w:szCs w:val="24"/>
        </w:rPr>
        <w:t>young people, Welsh-speakers and those with protected characteristics</w:t>
      </w:r>
      <w:r w:rsidR="006039ED">
        <w:rPr>
          <w:rFonts w:cs="Arial"/>
          <w:szCs w:val="24"/>
        </w:rPr>
        <w:t xml:space="preserve"> </w:t>
      </w:r>
      <w:r w:rsidR="00524BBC">
        <w:rPr>
          <w:rFonts w:cs="Arial"/>
          <w:szCs w:val="24"/>
        </w:rPr>
        <w:tab/>
      </w:r>
      <w:r w:rsidR="006039ED">
        <w:rPr>
          <w:rFonts w:cs="Arial"/>
          <w:szCs w:val="24"/>
        </w:rPr>
        <w:t>(Equality Act 2010)</w:t>
      </w:r>
      <w:r w:rsidR="006039ED" w:rsidRPr="00734BFF">
        <w:rPr>
          <w:rFonts w:cs="Arial"/>
          <w:szCs w:val="24"/>
        </w:rPr>
        <w:t xml:space="preserve">, in all aspects of its work. </w:t>
      </w:r>
      <w:r w:rsidR="006039ED">
        <w:rPr>
          <w:rFonts w:cs="Arial"/>
          <w:szCs w:val="24"/>
        </w:rPr>
        <w:t xml:space="preserve">The Board will also take account </w:t>
      </w:r>
      <w:r w:rsidR="00524BBC">
        <w:rPr>
          <w:rFonts w:cs="Arial"/>
          <w:szCs w:val="24"/>
        </w:rPr>
        <w:tab/>
      </w:r>
      <w:r w:rsidR="006039ED">
        <w:rPr>
          <w:rFonts w:cs="Arial"/>
          <w:szCs w:val="24"/>
        </w:rPr>
        <w:t xml:space="preserve">of people with an interest in achieving the well-being goals and will ensure </w:t>
      </w:r>
      <w:r w:rsidR="00524BBC">
        <w:rPr>
          <w:rFonts w:cs="Arial"/>
          <w:szCs w:val="24"/>
        </w:rPr>
        <w:tab/>
      </w:r>
      <w:r w:rsidR="006039ED">
        <w:rPr>
          <w:rFonts w:cs="Arial"/>
          <w:szCs w:val="24"/>
        </w:rPr>
        <w:t xml:space="preserve">those persons reflect the diversity of the population of </w:t>
      </w:r>
      <w:r w:rsidR="00524BBC">
        <w:rPr>
          <w:rFonts w:cs="Arial"/>
          <w:szCs w:val="24"/>
        </w:rPr>
        <w:t>the Gwent area</w:t>
      </w:r>
      <w:r w:rsidR="006039ED">
        <w:rPr>
          <w:rFonts w:cs="Arial"/>
          <w:szCs w:val="24"/>
        </w:rPr>
        <w:t>.</w:t>
      </w:r>
      <w:r w:rsidR="00B510B7">
        <w:rPr>
          <w:rFonts w:cs="Arial"/>
          <w:szCs w:val="24"/>
        </w:rPr>
        <w:t xml:space="preserve"> It will </w:t>
      </w:r>
      <w:r w:rsidR="00B510B7">
        <w:rPr>
          <w:rFonts w:cs="Arial"/>
          <w:szCs w:val="24"/>
        </w:rPr>
        <w:tab/>
        <w:t xml:space="preserve">abide by the National Principles for Public Engagement in Wales and the </w:t>
      </w:r>
      <w:r w:rsidR="00B510B7">
        <w:rPr>
          <w:rFonts w:cs="Arial"/>
          <w:szCs w:val="24"/>
        </w:rPr>
        <w:tab/>
        <w:t>National Standards for Children and Young People’s Participation.</w:t>
      </w:r>
    </w:p>
    <w:p w14:paraId="4FED15A5" w14:textId="77777777" w:rsidR="006039ED" w:rsidRDefault="006039ED" w:rsidP="006039ED">
      <w:pPr>
        <w:pStyle w:val="ListParagraph"/>
        <w:numPr>
          <w:ilvl w:val="0"/>
          <w:numId w:val="8"/>
        </w:numPr>
        <w:rPr>
          <w:rFonts w:cs="Arial"/>
          <w:szCs w:val="24"/>
        </w:rPr>
      </w:pPr>
      <w:r w:rsidRPr="00B8505D">
        <w:rPr>
          <w:rFonts w:cs="Arial"/>
          <w:szCs w:val="24"/>
        </w:rPr>
        <w:t xml:space="preserve">The Board encourages dialogue with persons and bodies who have an interest in the well-being of the area and will consider any questions raised through the </w:t>
      </w:r>
      <w:r w:rsidR="00524BBC">
        <w:rPr>
          <w:rFonts w:cs="Arial"/>
          <w:szCs w:val="24"/>
        </w:rPr>
        <w:t>administrative support to the Board</w:t>
      </w:r>
      <w:r w:rsidRPr="00B8505D">
        <w:rPr>
          <w:rFonts w:cs="Arial"/>
          <w:szCs w:val="24"/>
        </w:rPr>
        <w:t>.</w:t>
      </w:r>
      <w:r>
        <w:rPr>
          <w:rFonts w:cs="Arial"/>
          <w:szCs w:val="24"/>
        </w:rPr>
        <w:t xml:space="preserve"> Contact is facilitated by the Public Services Board website and meeting papers will be published on the website</w:t>
      </w:r>
      <w:r w:rsidR="00524BBC">
        <w:rPr>
          <w:rFonts w:cs="Arial"/>
          <w:szCs w:val="24"/>
        </w:rPr>
        <w:t xml:space="preserve"> one week in advance</w:t>
      </w:r>
      <w:r>
        <w:rPr>
          <w:rFonts w:cs="Arial"/>
          <w:szCs w:val="24"/>
        </w:rPr>
        <w:t>.</w:t>
      </w:r>
    </w:p>
    <w:p w14:paraId="0E776368" w14:textId="77777777" w:rsidR="006039ED" w:rsidRDefault="006039ED" w:rsidP="006039ED">
      <w:pPr>
        <w:pStyle w:val="ListParagraph"/>
        <w:numPr>
          <w:ilvl w:val="0"/>
          <w:numId w:val="8"/>
        </w:numPr>
        <w:rPr>
          <w:rFonts w:cs="Arial"/>
          <w:szCs w:val="24"/>
        </w:rPr>
      </w:pPr>
      <w:r w:rsidRPr="00BB3905">
        <w:rPr>
          <w:rFonts w:cs="Arial"/>
          <w:szCs w:val="24"/>
        </w:rPr>
        <w:t xml:space="preserve">Interested parties can be invited to make presentations to the Board on any items that are being considered.  The Board will take care, however, to ensure the propriety and impartiality of processes and be alive to the risks of any perception arising that a particular group is being afforded excessive access to, or influence over </w:t>
      </w:r>
      <w:r w:rsidR="00047AF1">
        <w:rPr>
          <w:rFonts w:cs="Arial"/>
          <w:szCs w:val="24"/>
        </w:rPr>
        <w:t>the</w:t>
      </w:r>
      <w:r w:rsidRPr="00BB3905">
        <w:rPr>
          <w:rFonts w:cs="Arial"/>
          <w:szCs w:val="24"/>
        </w:rPr>
        <w:t xml:space="preserve"> </w:t>
      </w:r>
      <w:r w:rsidR="00047AF1">
        <w:rPr>
          <w:rFonts w:cs="Arial"/>
          <w:szCs w:val="24"/>
        </w:rPr>
        <w:t>B</w:t>
      </w:r>
      <w:r>
        <w:rPr>
          <w:rFonts w:cs="Arial"/>
          <w:szCs w:val="24"/>
        </w:rPr>
        <w:t xml:space="preserve">oard’s deliberations. </w:t>
      </w:r>
    </w:p>
    <w:p w14:paraId="152D35C5" w14:textId="77777777" w:rsidR="006039ED" w:rsidRDefault="006039ED" w:rsidP="006039ED">
      <w:pPr>
        <w:pStyle w:val="ListParagraph"/>
        <w:numPr>
          <w:ilvl w:val="0"/>
          <w:numId w:val="8"/>
        </w:numPr>
        <w:rPr>
          <w:rFonts w:cs="Arial"/>
          <w:szCs w:val="24"/>
        </w:rPr>
      </w:pPr>
      <w:r w:rsidRPr="00BB3905">
        <w:rPr>
          <w:rFonts w:cs="Arial"/>
          <w:szCs w:val="24"/>
        </w:rPr>
        <w:lastRenderedPageBreak/>
        <w:t>The Board will take additional steps outside of meetings to ensure that the public voice is heard and helps to shape both the well-being assessment and well-being plan.</w:t>
      </w:r>
      <w:r>
        <w:rPr>
          <w:rFonts w:cs="Arial"/>
          <w:szCs w:val="24"/>
        </w:rPr>
        <w:t xml:space="preserve">  This is expected to include consultation exercises and opportunities for people to raise and debate ideas through online and offline engagement arrangements.</w:t>
      </w:r>
    </w:p>
    <w:p w14:paraId="027487C2" w14:textId="77777777" w:rsidR="006039ED" w:rsidRPr="00BB3905" w:rsidRDefault="006039ED" w:rsidP="006039ED">
      <w:pPr>
        <w:pStyle w:val="ListParagraph"/>
        <w:numPr>
          <w:ilvl w:val="0"/>
          <w:numId w:val="8"/>
        </w:numPr>
        <w:rPr>
          <w:rFonts w:cs="Arial"/>
          <w:szCs w:val="24"/>
        </w:rPr>
      </w:pPr>
      <w:r>
        <w:rPr>
          <w:rFonts w:cs="Arial"/>
          <w:szCs w:val="24"/>
        </w:rPr>
        <w:t>The Board will seek advice and guidance from the Future Generations Commissioner as and when appropriate.</w:t>
      </w:r>
    </w:p>
    <w:p w14:paraId="4B88D200" w14:textId="71873F3A" w:rsidR="006039ED" w:rsidRPr="00817227" w:rsidRDefault="006039ED" w:rsidP="006039ED">
      <w:pPr>
        <w:pStyle w:val="ListParagraph"/>
        <w:numPr>
          <w:ilvl w:val="0"/>
          <w:numId w:val="8"/>
        </w:numPr>
        <w:rPr>
          <w:rFonts w:cs="Arial"/>
          <w:iCs/>
          <w:szCs w:val="24"/>
        </w:rPr>
      </w:pPr>
      <w:r w:rsidRPr="00BB3905">
        <w:rPr>
          <w:rFonts w:cs="Arial"/>
          <w:szCs w:val="24"/>
        </w:rPr>
        <w:t xml:space="preserve">The Board is subject to scrutiny through the </w:t>
      </w:r>
      <w:r w:rsidR="00047AF1">
        <w:rPr>
          <w:rFonts w:cs="Arial"/>
          <w:szCs w:val="24"/>
        </w:rPr>
        <w:t xml:space="preserve">Regional </w:t>
      </w:r>
      <w:r>
        <w:rPr>
          <w:rFonts w:cs="Arial"/>
          <w:szCs w:val="24"/>
        </w:rPr>
        <w:t>Scrutiny Committee</w:t>
      </w:r>
      <w:r w:rsidRPr="00BB3905">
        <w:rPr>
          <w:rFonts w:cs="Arial"/>
          <w:szCs w:val="24"/>
        </w:rPr>
        <w:t xml:space="preserve"> and this process provides a further route for public engagement.</w:t>
      </w:r>
      <w:r w:rsidR="005603D6">
        <w:rPr>
          <w:rFonts w:cs="Arial"/>
          <w:szCs w:val="24"/>
        </w:rPr>
        <w:t xml:space="preserve"> </w:t>
      </w:r>
      <w:r w:rsidR="005603D6" w:rsidRPr="00817227">
        <w:rPr>
          <w:iCs/>
        </w:rPr>
        <w:t>The Board will ensure the scrutiny committee has adequate engagement with a wide range of relevant stakeholders who can help hold PSBs to account</w:t>
      </w:r>
      <w:r w:rsidR="00033F06" w:rsidRPr="00817227">
        <w:rPr>
          <w:iCs/>
        </w:rPr>
        <w:t>.</w:t>
      </w:r>
    </w:p>
    <w:p w14:paraId="5AED3081" w14:textId="77777777" w:rsidR="006039ED" w:rsidRDefault="006039ED" w:rsidP="006039ED">
      <w:pPr>
        <w:rPr>
          <w:rFonts w:cs="Arial"/>
          <w:szCs w:val="24"/>
        </w:rPr>
      </w:pPr>
    </w:p>
    <w:p w14:paraId="0D27B82D" w14:textId="77777777" w:rsidR="00A64C15" w:rsidRDefault="00A64C15" w:rsidP="006039ED">
      <w:pPr>
        <w:rPr>
          <w:rFonts w:cs="Arial"/>
          <w:b/>
          <w:szCs w:val="24"/>
        </w:rPr>
      </w:pPr>
    </w:p>
    <w:p w14:paraId="441B090A" w14:textId="77777777" w:rsidR="00A64C15" w:rsidRDefault="00A64C15" w:rsidP="006039ED">
      <w:pPr>
        <w:rPr>
          <w:rFonts w:cs="Arial"/>
          <w:b/>
          <w:szCs w:val="24"/>
        </w:rPr>
      </w:pPr>
    </w:p>
    <w:p w14:paraId="352B47FC" w14:textId="77777777" w:rsidR="00A64C15" w:rsidRDefault="00A64C15" w:rsidP="006039ED">
      <w:pPr>
        <w:rPr>
          <w:rFonts w:cs="Arial"/>
          <w:b/>
          <w:szCs w:val="24"/>
        </w:rPr>
      </w:pPr>
    </w:p>
    <w:p w14:paraId="586AA1EC" w14:textId="5C369627" w:rsidR="006039ED" w:rsidRDefault="00817227" w:rsidP="006039ED">
      <w:pPr>
        <w:rPr>
          <w:rFonts w:cs="Arial"/>
          <w:b/>
          <w:szCs w:val="24"/>
        </w:rPr>
      </w:pPr>
      <w:r>
        <w:rPr>
          <w:rFonts w:cs="Arial"/>
          <w:b/>
          <w:szCs w:val="24"/>
        </w:rPr>
        <w:t xml:space="preserve">Performance and </w:t>
      </w:r>
      <w:r w:rsidR="006039ED" w:rsidRPr="00842751">
        <w:rPr>
          <w:rFonts w:cs="Arial"/>
          <w:b/>
          <w:szCs w:val="24"/>
        </w:rPr>
        <w:t>Report</w:t>
      </w:r>
      <w:r>
        <w:rPr>
          <w:rFonts w:cs="Arial"/>
          <w:b/>
          <w:szCs w:val="24"/>
        </w:rPr>
        <w:t>ing</w:t>
      </w:r>
    </w:p>
    <w:p w14:paraId="58F7BDD7" w14:textId="333ACD74" w:rsidR="00817227" w:rsidRDefault="00817227" w:rsidP="006039ED">
      <w:pPr>
        <w:rPr>
          <w:rFonts w:cs="Arial"/>
          <w:b/>
          <w:szCs w:val="24"/>
        </w:rPr>
      </w:pPr>
    </w:p>
    <w:p w14:paraId="71E8A7A4" w14:textId="3B8E1F68" w:rsidR="00817227" w:rsidRPr="00817227" w:rsidRDefault="00682EAE" w:rsidP="006039ED">
      <w:pPr>
        <w:rPr>
          <w:rFonts w:cs="Arial"/>
          <w:bCs/>
          <w:szCs w:val="24"/>
        </w:rPr>
      </w:pPr>
      <w:r>
        <w:rPr>
          <w:rFonts w:cs="Arial"/>
          <w:bCs/>
          <w:szCs w:val="24"/>
        </w:rPr>
        <w:t>52</w:t>
      </w:r>
      <w:r w:rsidR="00817227">
        <w:rPr>
          <w:rFonts w:cs="Arial"/>
          <w:bCs/>
          <w:szCs w:val="24"/>
        </w:rPr>
        <w:t>.</w:t>
      </w:r>
      <w:r w:rsidR="00817227">
        <w:rPr>
          <w:rFonts w:cs="Arial"/>
          <w:bCs/>
          <w:szCs w:val="24"/>
        </w:rPr>
        <w:tab/>
        <w:t xml:space="preserve">The Board will adopt a robust performance management framework and will </w:t>
      </w:r>
      <w:r w:rsidR="00817227">
        <w:rPr>
          <w:rFonts w:cs="Arial"/>
          <w:bCs/>
          <w:szCs w:val="24"/>
        </w:rPr>
        <w:tab/>
        <w:t xml:space="preserve">ensure that it is measuring outcomes and progress towards its well-being </w:t>
      </w:r>
      <w:r w:rsidR="00817227">
        <w:rPr>
          <w:rFonts w:cs="Arial"/>
          <w:bCs/>
          <w:szCs w:val="24"/>
        </w:rPr>
        <w:tab/>
        <w:t xml:space="preserve">objectives. The performance will be examined at each meeting and progress </w:t>
      </w:r>
      <w:r w:rsidR="00817227">
        <w:rPr>
          <w:rFonts w:cs="Arial"/>
          <w:bCs/>
          <w:szCs w:val="24"/>
        </w:rPr>
        <w:tab/>
        <w:t>will be publicly available on the Gwent PSB website.</w:t>
      </w:r>
    </w:p>
    <w:p w14:paraId="405023BB" w14:textId="77777777" w:rsidR="00817227" w:rsidRPr="00842751" w:rsidRDefault="00817227" w:rsidP="006039ED">
      <w:pPr>
        <w:rPr>
          <w:rFonts w:cs="Arial"/>
          <w:b/>
          <w:szCs w:val="24"/>
        </w:rPr>
      </w:pPr>
    </w:p>
    <w:p w14:paraId="33B689CD" w14:textId="77777777" w:rsidR="00817227" w:rsidRDefault="006039ED" w:rsidP="00682EAE">
      <w:pPr>
        <w:pStyle w:val="ListParagraph"/>
        <w:numPr>
          <w:ilvl w:val="0"/>
          <w:numId w:val="27"/>
        </w:numPr>
        <w:spacing w:after="240"/>
        <w:ind w:left="709" w:hanging="709"/>
        <w:contextualSpacing w:val="0"/>
        <w:rPr>
          <w:rFonts w:cs="Arial"/>
          <w:szCs w:val="24"/>
        </w:rPr>
      </w:pPr>
      <w:r>
        <w:rPr>
          <w:rFonts w:cs="Arial"/>
          <w:szCs w:val="24"/>
        </w:rPr>
        <w:t>The B</w:t>
      </w:r>
      <w:r w:rsidRPr="008115AF">
        <w:rPr>
          <w:rFonts w:cs="Arial"/>
          <w:szCs w:val="24"/>
        </w:rPr>
        <w:t xml:space="preserve">oard </w:t>
      </w:r>
      <w:r>
        <w:rPr>
          <w:rFonts w:cs="Arial"/>
          <w:szCs w:val="24"/>
        </w:rPr>
        <w:t>will</w:t>
      </w:r>
      <w:r w:rsidRPr="008115AF">
        <w:rPr>
          <w:rFonts w:cs="Arial"/>
          <w:szCs w:val="24"/>
        </w:rPr>
        <w:t xml:space="preserve"> prepare and publish a report no later than 14 months after the publication of its first local well-being plan. This </w:t>
      </w:r>
      <w:r>
        <w:rPr>
          <w:rFonts w:cs="Arial"/>
          <w:szCs w:val="24"/>
        </w:rPr>
        <w:t>will</w:t>
      </w:r>
      <w:r w:rsidRPr="008115AF">
        <w:rPr>
          <w:rFonts w:cs="Arial"/>
          <w:szCs w:val="24"/>
        </w:rPr>
        <w:t xml:space="preserve"> enable the board to report on the full year’s activity. </w:t>
      </w:r>
    </w:p>
    <w:p w14:paraId="55FC8CC7" w14:textId="77777777" w:rsidR="00817227" w:rsidRDefault="0073433F" w:rsidP="00682EAE">
      <w:pPr>
        <w:pStyle w:val="ListParagraph"/>
        <w:numPr>
          <w:ilvl w:val="0"/>
          <w:numId w:val="27"/>
        </w:numPr>
        <w:spacing w:after="240"/>
        <w:ind w:left="709" w:hanging="709"/>
        <w:contextualSpacing w:val="0"/>
        <w:rPr>
          <w:rFonts w:cs="Arial"/>
          <w:szCs w:val="24"/>
        </w:rPr>
      </w:pPr>
      <w:r w:rsidRPr="00817227">
        <w:rPr>
          <w:rFonts w:cs="Arial"/>
          <w:szCs w:val="24"/>
        </w:rPr>
        <w:tab/>
      </w:r>
      <w:r w:rsidR="006039ED" w:rsidRPr="00817227">
        <w:rPr>
          <w:rFonts w:cs="Arial"/>
          <w:szCs w:val="24"/>
        </w:rPr>
        <w:t xml:space="preserve">Subsequently, an annual report will be published no later than one year after </w:t>
      </w:r>
      <w:r w:rsidRPr="00817227">
        <w:rPr>
          <w:rFonts w:cs="Arial"/>
          <w:szCs w:val="24"/>
        </w:rPr>
        <w:tab/>
      </w:r>
      <w:r w:rsidR="006039ED" w:rsidRPr="00817227">
        <w:rPr>
          <w:rFonts w:cs="Arial"/>
          <w:szCs w:val="24"/>
        </w:rPr>
        <w:t xml:space="preserve">the publication of each previous report. </w:t>
      </w:r>
    </w:p>
    <w:p w14:paraId="76564BBD" w14:textId="77777777" w:rsidR="00817227" w:rsidRDefault="006039ED" w:rsidP="00682EAE">
      <w:pPr>
        <w:pStyle w:val="ListParagraph"/>
        <w:numPr>
          <w:ilvl w:val="0"/>
          <w:numId w:val="27"/>
        </w:numPr>
        <w:spacing w:after="240"/>
        <w:ind w:left="709" w:hanging="709"/>
        <w:contextualSpacing w:val="0"/>
        <w:rPr>
          <w:rFonts w:cs="Arial"/>
          <w:szCs w:val="24"/>
        </w:rPr>
      </w:pPr>
      <w:r w:rsidRPr="00817227">
        <w:rPr>
          <w:rFonts w:cs="Arial"/>
          <w:szCs w:val="24"/>
        </w:rPr>
        <w:t xml:space="preserve">In the year following an ordinary local government election, when a new local </w:t>
      </w:r>
      <w:r w:rsidR="0073433F" w:rsidRPr="00817227">
        <w:rPr>
          <w:rFonts w:cs="Arial"/>
          <w:szCs w:val="24"/>
        </w:rPr>
        <w:tab/>
      </w:r>
      <w:r w:rsidRPr="00817227">
        <w:rPr>
          <w:rFonts w:cs="Arial"/>
          <w:szCs w:val="24"/>
        </w:rPr>
        <w:t xml:space="preserve">well-being plan is being prepared and published, there is no requirement to </w:t>
      </w:r>
      <w:r w:rsidR="0073433F" w:rsidRPr="00817227">
        <w:rPr>
          <w:rFonts w:cs="Arial"/>
          <w:szCs w:val="24"/>
        </w:rPr>
        <w:tab/>
      </w:r>
      <w:r w:rsidRPr="00817227">
        <w:rPr>
          <w:rFonts w:cs="Arial"/>
          <w:szCs w:val="24"/>
        </w:rPr>
        <w:t xml:space="preserve">also produce an annual report. </w:t>
      </w:r>
    </w:p>
    <w:p w14:paraId="65AAC7AC" w14:textId="77777777" w:rsidR="00817227" w:rsidRDefault="006039ED" w:rsidP="00682EAE">
      <w:pPr>
        <w:pStyle w:val="ListParagraph"/>
        <w:numPr>
          <w:ilvl w:val="0"/>
          <w:numId w:val="27"/>
        </w:numPr>
        <w:spacing w:after="240"/>
        <w:ind w:left="709" w:hanging="709"/>
        <w:contextualSpacing w:val="0"/>
        <w:rPr>
          <w:rFonts w:cs="Arial"/>
          <w:szCs w:val="24"/>
        </w:rPr>
      </w:pPr>
      <w:r w:rsidRPr="00817227">
        <w:rPr>
          <w:rFonts w:cs="Arial"/>
          <w:szCs w:val="24"/>
        </w:rPr>
        <w:t xml:space="preserve">The Annual Report will set out the steps taken since the publication of the </w:t>
      </w:r>
      <w:r w:rsidR="0073433F" w:rsidRPr="00817227">
        <w:rPr>
          <w:rFonts w:cs="Arial"/>
          <w:szCs w:val="24"/>
        </w:rPr>
        <w:tab/>
      </w:r>
      <w:r w:rsidR="0073433F" w:rsidRPr="00817227">
        <w:rPr>
          <w:rFonts w:cs="Arial"/>
          <w:szCs w:val="24"/>
        </w:rPr>
        <w:tab/>
      </w:r>
      <w:r w:rsidRPr="00817227">
        <w:rPr>
          <w:rFonts w:cs="Arial"/>
          <w:szCs w:val="24"/>
        </w:rPr>
        <w:t xml:space="preserve">Board’s most recent local well-being plan to meet the objectives set out in the </w:t>
      </w:r>
      <w:r w:rsidR="0073433F" w:rsidRPr="00817227">
        <w:rPr>
          <w:rFonts w:cs="Arial"/>
          <w:szCs w:val="24"/>
        </w:rPr>
        <w:tab/>
      </w:r>
      <w:r w:rsidRPr="00817227">
        <w:rPr>
          <w:rFonts w:cs="Arial"/>
          <w:szCs w:val="24"/>
        </w:rPr>
        <w:t>plan.  It can also include any other information the Board thinks would</w:t>
      </w:r>
      <w:r w:rsidR="0073433F" w:rsidRPr="00817227">
        <w:rPr>
          <w:rFonts w:cs="Arial"/>
          <w:szCs w:val="24"/>
        </w:rPr>
        <w:t xml:space="preserve"> </w:t>
      </w:r>
      <w:r w:rsidRPr="00817227">
        <w:rPr>
          <w:rFonts w:cs="Arial"/>
          <w:szCs w:val="24"/>
        </w:rPr>
        <w:t xml:space="preserve">be </w:t>
      </w:r>
      <w:r w:rsidR="0073433F" w:rsidRPr="00817227">
        <w:rPr>
          <w:rFonts w:cs="Arial"/>
          <w:szCs w:val="24"/>
        </w:rPr>
        <w:tab/>
      </w:r>
      <w:r w:rsidRPr="00817227">
        <w:rPr>
          <w:rFonts w:cs="Arial"/>
          <w:szCs w:val="24"/>
        </w:rPr>
        <w:t xml:space="preserve">appropriate. </w:t>
      </w:r>
    </w:p>
    <w:p w14:paraId="4E971A11" w14:textId="27BF018A" w:rsidR="006039ED" w:rsidRPr="00817227" w:rsidRDefault="006039ED" w:rsidP="00682EAE">
      <w:pPr>
        <w:pStyle w:val="ListParagraph"/>
        <w:numPr>
          <w:ilvl w:val="0"/>
          <w:numId w:val="27"/>
        </w:numPr>
        <w:spacing w:after="240"/>
        <w:ind w:left="709" w:hanging="709"/>
        <w:contextualSpacing w:val="0"/>
        <w:rPr>
          <w:rFonts w:cs="Arial"/>
          <w:szCs w:val="24"/>
        </w:rPr>
      </w:pPr>
      <w:r w:rsidRPr="00817227">
        <w:rPr>
          <w:rFonts w:cs="Arial"/>
          <w:szCs w:val="24"/>
        </w:rPr>
        <w:t xml:space="preserve">A copy of the Annual Report will be sent to the Welsh Ministers, the Future </w:t>
      </w:r>
      <w:r w:rsidR="0073433F" w:rsidRPr="00817227">
        <w:rPr>
          <w:rFonts w:cs="Arial"/>
          <w:szCs w:val="24"/>
        </w:rPr>
        <w:tab/>
      </w:r>
      <w:r w:rsidRPr="00817227">
        <w:rPr>
          <w:rFonts w:cs="Arial"/>
          <w:szCs w:val="24"/>
        </w:rPr>
        <w:t>Generations Commissioner, the Auditor General for Wales and to the</w:t>
      </w:r>
      <w:r w:rsidR="0073433F" w:rsidRPr="00817227">
        <w:rPr>
          <w:rFonts w:cs="Arial"/>
          <w:szCs w:val="24"/>
        </w:rPr>
        <w:t xml:space="preserve"> </w:t>
      </w:r>
      <w:r w:rsidR="0073433F" w:rsidRPr="00817227">
        <w:rPr>
          <w:rFonts w:cs="Arial"/>
          <w:szCs w:val="24"/>
        </w:rPr>
        <w:tab/>
        <w:t>Regional</w:t>
      </w:r>
      <w:r w:rsidRPr="00817227">
        <w:rPr>
          <w:rFonts w:cs="Arial"/>
          <w:szCs w:val="24"/>
        </w:rPr>
        <w:t xml:space="preserve"> Scrutiny Committee</w:t>
      </w:r>
    </w:p>
    <w:p w14:paraId="15CFE44E" w14:textId="77777777" w:rsidR="006039ED" w:rsidRPr="003A2530" w:rsidRDefault="006039ED" w:rsidP="006039ED">
      <w:pPr>
        <w:pStyle w:val="ListParagraph"/>
        <w:rPr>
          <w:rFonts w:cs="Arial"/>
          <w:b/>
          <w:szCs w:val="24"/>
        </w:rPr>
      </w:pPr>
    </w:p>
    <w:p w14:paraId="7C116A11" w14:textId="24B0933B" w:rsidR="00817227" w:rsidRDefault="0078578B" w:rsidP="00817227">
      <w:pPr>
        <w:pStyle w:val="ListParagraph"/>
        <w:spacing w:after="240"/>
        <w:ind w:left="0"/>
        <w:contextualSpacing w:val="0"/>
        <w:rPr>
          <w:rFonts w:cs="Arial"/>
          <w:b/>
          <w:szCs w:val="24"/>
        </w:rPr>
      </w:pPr>
      <w:r w:rsidRPr="00817227">
        <w:rPr>
          <w:rFonts w:cs="Arial"/>
          <w:b/>
          <w:szCs w:val="24"/>
        </w:rPr>
        <w:t xml:space="preserve">Regional </w:t>
      </w:r>
      <w:r w:rsidR="006039ED" w:rsidRPr="00817227">
        <w:rPr>
          <w:rFonts w:cs="Arial"/>
          <w:b/>
          <w:szCs w:val="24"/>
        </w:rPr>
        <w:t xml:space="preserve">Scrutiny </w:t>
      </w:r>
    </w:p>
    <w:p w14:paraId="0B2EFD1A" w14:textId="1463E74F" w:rsidR="00817227" w:rsidRDefault="006039ED" w:rsidP="00682EAE">
      <w:pPr>
        <w:pStyle w:val="ListParagraph"/>
        <w:numPr>
          <w:ilvl w:val="0"/>
          <w:numId w:val="27"/>
        </w:numPr>
        <w:spacing w:after="240"/>
        <w:ind w:left="709" w:hanging="709"/>
        <w:contextualSpacing w:val="0"/>
        <w:rPr>
          <w:rFonts w:cs="Arial"/>
          <w:szCs w:val="24"/>
        </w:rPr>
      </w:pPr>
      <w:r w:rsidRPr="00367715">
        <w:rPr>
          <w:rFonts w:cs="Arial"/>
          <w:szCs w:val="24"/>
        </w:rPr>
        <w:t xml:space="preserve">The role of scrutiny is to provide challenge and support </w:t>
      </w:r>
      <w:r w:rsidR="00C33935" w:rsidRPr="00367715">
        <w:rPr>
          <w:rFonts w:cs="Arial"/>
          <w:szCs w:val="24"/>
        </w:rPr>
        <w:t>to</w:t>
      </w:r>
      <w:r w:rsidRPr="00367715">
        <w:rPr>
          <w:rFonts w:cs="Arial"/>
          <w:szCs w:val="24"/>
        </w:rPr>
        <w:t xml:space="preserve"> secure</w:t>
      </w:r>
      <w:r w:rsidRPr="00817227">
        <w:rPr>
          <w:rFonts w:cs="Arial"/>
          <w:szCs w:val="24"/>
        </w:rPr>
        <w:t xml:space="preserve"> </w:t>
      </w:r>
      <w:r w:rsidR="0078578B" w:rsidRPr="00817227">
        <w:rPr>
          <w:rFonts w:cs="Arial"/>
          <w:szCs w:val="24"/>
        </w:rPr>
        <w:tab/>
      </w:r>
      <w:r w:rsidRPr="00817227">
        <w:rPr>
          <w:rFonts w:cs="Arial"/>
          <w:szCs w:val="24"/>
        </w:rPr>
        <w:t xml:space="preserve">continuous improvement for the Board. </w:t>
      </w:r>
    </w:p>
    <w:p w14:paraId="667330DD" w14:textId="06E0EA38" w:rsidR="00817227" w:rsidRPr="00367715" w:rsidRDefault="00817227" w:rsidP="00682EAE">
      <w:pPr>
        <w:pStyle w:val="ListParagraph"/>
        <w:numPr>
          <w:ilvl w:val="0"/>
          <w:numId w:val="27"/>
        </w:numPr>
        <w:spacing w:after="240"/>
        <w:ind w:left="709" w:hanging="709"/>
        <w:contextualSpacing w:val="0"/>
        <w:rPr>
          <w:rFonts w:cs="Arial"/>
          <w:szCs w:val="24"/>
        </w:rPr>
      </w:pPr>
      <w:r w:rsidRPr="00367715">
        <w:rPr>
          <w:rFonts w:cs="Arial"/>
          <w:szCs w:val="24"/>
        </w:rPr>
        <w:t>I</w:t>
      </w:r>
      <w:r w:rsidR="006039ED" w:rsidRPr="00367715">
        <w:rPr>
          <w:rFonts w:cs="Arial"/>
          <w:szCs w:val="24"/>
        </w:rPr>
        <w:t xml:space="preserve">n order to assure democratic </w:t>
      </w:r>
      <w:r w:rsidR="00C33935" w:rsidRPr="00367715">
        <w:rPr>
          <w:rFonts w:cs="Arial"/>
          <w:szCs w:val="24"/>
        </w:rPr>
        <w:t>accountability,</w:t>
      </w:r>
      <w:r w:rsidR="006039ED" w:rsidRPr="00367715">
        <w:rPr>
          <w:rFonts w:cs="Arial"/>
          <w:szCs w:val="24"/>
        </w:rPr>
        <w:t xml:space="preserve"> there is a requirement for a designated local government scrutiny committee to scrutinise the work of the </w:t>
      </w:r>
      <w:r w:rsidRPr="00367715">
        <w:rPr>
          <w:rFonts w:cs="Arial"/>
          <w:szCs w:val="24"/>
        </w:rPr>
        <w:lastRenderedPageBreak/>
        <w:tab/>
      </w:r>
      <w:r w:rsidR="006039ED" w:rsidRPr="00367715">
        <w:rPr>
          <w:rFonts w:cs="Arial"/>
          <w:szCs w:val="24"/>
        </w:rPr>
        <w:t xml:space="preserve">Public Services Board. </w:t>
      </w:r>
      <w:r w:rsidR="0078578B" w:rsidRPr="00367715">
        <w:rPr>
          <w:rFonts w:cs="Arial"/>
          <w:szCs w:val="24"/>
        </w:rPr>
        <w:t xml:space="preserve">The scrutiny will be provided by a Regional Scrutiny Committee to be supported by </w:t>
      </w:r>
      <w:r w:rsidR="00991A5B" w:rsidRPr="00367715">
        <w:rPr>
          <w:rFonts w:cs="Arial"/>
          <w:szCs w:val="24"/>
        </w:rPr>
        <w:t xml:space="preserve">one of the constituent </w:t>
      </w:r>
      <w:r w:rsidR="0078578B" w:rsidRPr="00367715">
        <w:rPr>
          <w:rFonts w:cs="Arial"/>
          <w:szCs w:val="24"/>
        </w:rPr>
        <w:t xml:space="preserve">local </w:t>
      </w:r>
      <w:r w:rsidR="00991A5B" w:rsidRPr="00367715">
        <w:rPr>
          <w:rFonts w:cs="Arial"/>
          <w:szCs w:val="24"/>
        </w:rPr>
        <w:t>authorities</w:t>
      </w:r>
      <w:r w:rsidRPr="00367715">
        <w:rPr>
          <w:rFonts w:cs="Arial"/>
          <w:szCs w:val="24"/>
        </w:rPr>
        <w:t>.</w:t>
      </w:r>
    </w:p>
    <w:p w14:paraId="1E7ABD3E" w14:textId="007190D4" w:rsidR="00817227" w:rsidRDefault="006039ED" w:rsidP="00682EAE">
      <w:pPr>
        <w:pStyle w:val="ListParagraph"/>
        <w:numPr>
          <w:ilvl w:val="0"/>
          <w:numId w:val="27"/>
        </w:numPr>
        <w:spacing w:after="240"/>
        <w:ind w:left="709" w:hanging="709"/>
        <w:contextualSpacing w:val="0"/>
        <w:rPr>
          <w:rFonts w:cs="Arial"/>
          <w:szCs w:val="24"/>
        </w:rPr>
      </w:pPr>
      <w:r w:rsidRPr="00817227">
        <w:rPr>
          <w:rFonts w:cs="Arial"/>
          <w:szCs w:val="24"/>
        </w:rPr>
        <w:t>Welsh Ministers have a power to refer a plan to the scrutiny committee if it is not considered sufficient; for example, due to an adverse report by the Future</w:t>
      </w:r>
      <w:r w:rsidR="006D6F30">
        <w:rPr>
          <w:rFonts w:cs="Arial"/>
          <w:szCs w:val="24"/>
        </w:rPr>
        <w:t xml:space="preserve"> </w:t>
      </w:r>
      <w:r w:rsidRPr="00817227">
        <w:rPr>
          <w:rFonts w:cs="Arial"/>
          <w:szCs w:val="24"/>
        </w:rPr>
        <w:t xml:space="preserve">Generations Commissioner for Wales or a </w:t>
      </w:r>
      <w:r w:rsidR="0078578B" w:rsidRPr="00817227">
        <w:rPr>
          <w:rFonts w:cs="Arial"/>
          <w:szCs w:val="24"/>
        </w:rPr>
        <w:t>concern statutory duties</w:t>
      </w:r>
      <w:r w:rsidRPr="00817227">
        <w:rPr>
          <w:rFonts w:cs="Arial"/>
          <w:szCs w:val="24"/>
        </w:rPr>
        <w:t xml:space="preserve"> are not being met. </w:t>
      </w:r>
    </w:p>
    <w:p w14:paraId="28970E50" w14:textId="57C23ABF" w:rsidR="00817227" w:rsidRDefault="006039ED" w:rsidP="00682EAE">
      <w:pPr>
        <w:pStyle w:val="ListParagraph"/>
        <w:numPr>
          <w:ilvl w:val="0"/>
          <w:numId w:val="27"/>
        </w:numPr>
        <w:spacing w:after="240"/>
        <w:ind w:left="709" w:hanging="709"/>
        <w:contextualSpacing w:val="0"/>
        <w:rPr>
          <w:rFonts w:cs="Arial"/>
          <w:szCs w:val="24"/>
        </w:rPr>
      </w:pPr>
      <w:r w:rsidRPr="00817227">
        <w:rPr>
          <w:rFonts w:cs="Arial"/>
          <w:szCs w:val="24"/>
        </w:rPr>
        <w:t xml:space="preserve">The </w:t>
      </w:r>
      <w:r w:rsidR="0078578B" w:rsidRPr="00817227">
        <w:rPr>
          <w:rFonts w:cs="Arial"/>
          <w:szCs w:val="24"/>
        </w:rPr>
        <w:t>Regional</w:t>
      </w:r>
      <w:r w:rsidRPr="00817227">
        <w:rPr>
          <w:rFonts w:cs="Arial"/>
          <w:szCs w:val="24"/>
        </w:rPr>
        <w:t xml:space="preserve"> Scrutiny Committee can require any member of the </w:t>
      </w:r>
      <w:r w:rsidR="0078578B" w:rsidRPr="00817227">
        <w:rPr>
          <w:rFonts w:cs="Arial"/>
          <w:szCs w:val="24"/>
        </w:rPr>
        <w:tab/>
      </w:r>
      <w:r w:rsidRPr="00817227">
        <w:rPr>
          <w:rFonts w:cs="Arial"/>
          <w:szCs w:val="24"/>
        </w:rPr>
        <w:t xml:space="preserve">board to give evidence, but only in respect of the exercise of joint functions conferred on them as a member of the Board. </w:t>
      </w:r>
    </w:p>
    <w:p w14:paraId="71F75303" w14:textId="4769AD90" w:rsidR="006039ED" w:rsidRPr="00817227" w:rsidRDefault="006039ED" w:rsidP="00682EAE">
      <w:pPr>
        <w:pStyle w:val="ListParagraph"/>
        <w:numPr>
          <w:ilvl w:val="0"/>
          <w:numId w:val="27"/>
        </w:numPr>
        <w:spacing w:after="240"/>
        <w:ind w:left="709" w:hanging="709"/>
        <w:contextualSpacing w:val="0"/>
        <w:rPr>
          <w:rFonts w:cs="Arial"/>
          <w:szCs w:val="24"/>
        </w:rPr>
      </w:pPr>
      <w:r w:rsidRPr="00817227">
        <w:rPr>
          <w:rFonts w:cs="Arial"/>
          <w:szCs w:val="24"/>
        </w:rPr>
        <w:t xml:space="preserve">The </w:t>
      </w:r>
      <w:r w:rsidR="0078578B" w:rsidRPr="00817227">
        <w:rPr>
          <w:rFonts w:cs="Arial"/>
          <w:szCs w:val="24"/>
        </w:rPr>
        <w:t xml:space="preserve">Regional </w:t>
      </w:r>
      <w:r w:rsidRPr="00817227">
        <w:rPr>
          <w:rFonts w:cs="Arial"/>
          <w:szCs w:val="24"/>
        </w:rPr>
        <w:t>Scrutiny Committee must send a copy of any report</w:t>
      </w:r>
      <w:r w:rsidR="0078578B" w:rsidRPr="00817227">
        <w:rPr>
          <w:rFonts w:cs="Arial"/>
          <w:szCs w:val="24"/>
        </w:rPr>
        <w:t xml:space="preserve"> </w:t>
      </w:r>
      <w:r w:rsidRPr="00817227">
        <w:rPr>
          <w:rFonts w:cs="Arial"/>
          <w:szCs w:val="24"/>
        </w:rPr>
        <w:t xml:space="preserve">or </w:t>
      </w:r>
      <w:r w:rsidR="0078578B" w:rsidRPr="00817227">
        <w:rPr>
          <w:rFonts w:cs="Arial"/>
          <w:szCs w:val="24"/>
        </w:rPr>
        <w:tab/>
      </w:r>
      <w:r w:rsidRPr="00817227">
        <w:rPr>
          <w:rFonts w:cs="Arial"/>
          <w:szCs w:val="24"/>
        </w:rPr>
        <w:t xml:space="preserve">recommendation it makes to the Welsh Ministers, the </w:t>
      </w:r>
      <w:r w:rsidR="007919A5" w:rsidRPr="007919A5">
        <w:rPr>
          <w:rFonts w:cs="Arial"/>
          <w:szCs w:val="24"/>
        </w:rPr>
        <w:t xml:space="preserve">Future Generations </w:t>
      </w:r>
      <w:r w:rsidRPr="00817227">
        <w:rPr>
          <w:rFonts w:cs="Arial"/>
          <w:szCs w:val="24"/>
        </w:rPr>
        <w:t xml:space="preserve">Commissioner and the Auditor General for Wales. </w:t>
      </w:r>
    </w:p>
    <w:p w14:paraId="36789D0C" w14:textId="77777777" w:rsidR="00887F81" w:rsidRPr="00A64C15" w:rsidRDefault="00887F81" w:rsidP="00887F81">
      <w:pPr>
        <w:rPr>
          <w:rFonts w:cs="Arial"/>
          <w:b/>
          <w:szCs w:val="24"/>
        </w:rPr>
      </w:pPr>
      <w:r w:rsidRPr="00A64C15">
        <w:rPr>
          <w:rFonts w:cs="Arial"/>
          <w:b/>
          <w:szCs w:val="24"/>
        </w:rPr>
        <w:t>Openness and Transparency</w:t>
      </w:r>
    </w:p>
    <w:p w14:paraId="4C2D9785" w14:textId="77777777" w:rsidR="00887F81" w:rsidRPr="00A64C15" w:rsidRDefault="00887F81" w:rsidP="00887F81">
      <w:pPr>
        <w:rPr>
          <w:rFonts w:cs="Arial"/>
          <w:szCs w:val="24"/>
        </w:rPr>
      </w:pPr>
    </w:p>
    <w:p w14:paraId="7AB0D625" w14:textId="0674C8EB" w:rsidR="00887F81" w:rsidRPr="00A64C15" w:rsidRDefault="00887F81" w:rsidP="00682EAE">
      <w:pPr>
        <w:pStyle w:val="ListParagraph"/>
        <w:numPr>
          <w:ilvl w:val="0"/>
          <w:numId w:val="27"/>
        </w:numPr>
        <w:spacing w:after="240"/>
        <w:ind w:left="709" w:hanging="709"/>
        <w:contextualSpacing w:val="0"/>
        <w:rPr>
          <w:rFonts w:cs="Arial"/>
          <w:szCs w:val="24"/>
        </w:rPr>
      </w:pPr>
      <w:r w:rsidRPr="00A64C15">
        <w:rPr>
          <w:rFonts w:cs="Arial"/>
          <w:szCs w:val="24"/>
        </w:rPr>
        <w:t>The openness and transparency of the PSB is important</w:t>
      </w:r>
      <w:r w:rsidR="003602F5" w:rsidRPr="00A64C15">
        <w:rPr>
          <w:rFonts w:cs="Arial"/>
          <w:szCs w:val="24"/>
        </w:rPr>
        <w:t xml:space="preserve"> for all member organisations</w:t>
      </w:r>
      <w:r w:rsidRPr="00A64C15">
        <w:rPr>
          <w:rFonts w:cs="Arial"/>
          <w:szCs w:val="24"/>
        </w:rPr>
        <w:t xml:space="preserve"> </w:t>
      </w:r>
      <w:r w:rsidR="003602F5" w:rsidRPr="00A64C15">
        <w:rPr>
          <w:rFonts w:cs="Arial"/>
          <w:szCs w:val="24"/>
        </w:rPr>
        <w:t xml:space="preserve">but </w:t>
      </w:r>
      <w:r w:rsidRPr="00A64C15">
        <w:rPr>
          <w:rFonts w:cs="Arial"/>
          <w:szCs w:val="24"/>
        </w:rPr>
        <w:t xml:space="preserve">particularly in the light of responsibilities placed on the members with democratic accountability </w:t>
      </w:r>
      <w:r w:rsidR="009348BA" w:rsidRPr="00A64C15">
        <w:rPr>
          <w:rFonts w:cs="Arial"/>
          <w:szCs w:val="24"/>
        </w:rPr>
        <w:t>– that is,</w:t>
      </w:r>
      <w:r w:rsidRPr="00A64C15">
        <w:rPr>
          <w:rFonts w:cs="Arial"/>
          <w:szCs w:val="24"/>
        </w:rPr>
        <w:t xml:space="preserve"> the local authorities, the fire and rescue service and the health board.</w:t>
      </w:r>
      <w:r w:rsidR="006C5031" w:rsidRPr="00A64C15">
        <w:rPr>
          <w:rFonts w:cs="Arial"/>
          <w:szCs w:val="24"/>
        </w:rPr>
        <w:t xml:space="preserve"> The PSB is committed to encouraging the involvement of other organisations and the general public with an interest in the well-being of the Gwent region. </w:t>
      </w:r>
      <w:r w:rsidR="0075549F" w:rsidRPr="00A64C15">
        <w:rPr>
          <w:rFonts w:cs="Arial"/>
          <w:szCs w:val="24"/>
        </w:rPr>
        <w:t xml:space="preserve">It is especially keen to encourage interest and participation from people who have not been engaged before. </w:t>
      </w:r>
      <w:r w:rsidR="006C5031" w:rsidRPr="00A64C15">
        <w:rPr>
          <w:rFonts w:cs="Arial"/>
          <w:szCs w:val="24"/>
        </w:rPr>
        <w:t>The PSB will therefore commit to:</w:t>
      </w:r>
    </w:p>
    <w:p w14:paraId="6D143543" w14:textId="77777777" w:rsidR="00887F81" w:rsidRPr="00A64C15" w:rsidRDefault="00887F81" w:rsidP="00887F81">
      <w:pPr>
        <w:rPr>
          <w:rFonts w:cs="Arial"/>
          <w:b/>
          <w:szCs w:val="24"/>
        </w:rPr>
      </w:pPr>
    </w:p>
    <w:p w14:paraId="4F0A278A" w14:textId="77777777" w:rsidR="006C5031" w:rsidRPr="00A64C15" w:rsidRDefault="006C5031" w:rsidP="00367715">
      <w:pPr>
        <w:pStyle w:val="ListParagraph"/>
        <w:numPr>
          <w:ilvl w:val="1"/>
          <w:numId w:val="1"/>
        </w:numPr>
        <w:rPr>
          <w:rFonts w:cs="Arial"/>
          <w:bCs/>
          <w:szCs w:val="24"/>
        </w:rPr>
      </w:pPr>
      <w:r w:rsidRPr="00A64C15">
        <w:rPr>
          <w:rFonts w:cs="Arial"/>
          <w:bCs/>
          <w:szCs w:val="24"/>
        </w:rPr>
        <w:t>M</w:t>
      </w:r>
      <w:r w:rsidR="00887F81" w:rsidRPr="00A64C15">
        <w:rPr>
          <w:rFonts w:cs="Arial"/>
          <w:bCs/>
          <w:szCs w:val="24"/>
        </w:rPr>
        <w:t xml:space="preserve">ake publicly </w:t>
      </w:r>
      <w:r w:rsidRPr="00A64C15">
        <w:rPr>
          <w:rFonts w:cs="Arial"/>
          <w:bCs/>
          <w:szCs w:val="24"/>
        </w:rPr>
        <w:t>available on the Gwent PSB website:</w:t>
      </w:r>
      <w:r w:rsidR="00887F81" w:rsidRPr="00A64C15">
        <w:rPr>
          <w:rFonts w:cs="Arial"/>
          <w:bCs/>
          <w:szCs w:val="24"/>
        </w:rPr>
        <w:t xml:space="preserve"> agendas, reports and other relevant papers for business meetings as well as reports on performance such as against targets for the Well-being Plan.</w:t>
      </w:r>
    </w:p>
    <w:p w14:paraId="2D4EA66F" w14:textId="640FD73E" w:rsidR="00887F81" w:rsidRPr="00A64C15" w:rsidRDefault="006C5031" w:rsidP="006D6F30">
      <w:pPr>
        <w:pStyle w:val="ListParagraph"/>
        <w:numPr>
          <w:ilvl w:val="1"/>
          <w:numId w:val="1"/>
        </w:numPr>
        <w:rPr>
          <w:rFonts w:cs="Arial"/>
          <w:szCs w:val="24"/>
        </w:rPr>
      </w:pPr>
      <w:r w:rsidRPr="00A64C15">
        <w:rPr>
          <w:rFonts w:cs="Arial"/>
          <w:szCs w:val="24"/>
        </w:rPr>
        <w:t xml:space="preserve">Welcome </w:t>
      </w:r>
      <w:r w:rsidR="00887F81" w:rsidRPr="00A64C15">
        <w:rPr>
          <w:rFonts w:cs="Arial"/>
          <w:szCs w:val="24"/>
        </w:rPr>
        <w:t>questions from the public</w:t>
      </w:r>
      <w:r w:rsidRPr="00A64C15">
        <w:rPr>
          <w:rFonts w:cs="Arial"/>
          <w:szCs w:val="24"/>
        </w:rPr>
        <w:t xml:space="preserve"> via its website</w:t>
      </w:r>
    </w:p>
    <w:p w14:paraId="3D53B748" w14:textId="1D47E9BA" w:rsidR="00887F81" w:rsidRPr="00A64C15" w:rsidRDefault="00887F81" w:rsidP="00367715">
      <w:pPr>
        <w:pStyle w:val="ListParagraph"/>
        <w:numPr>
          <w:ilvl w:val="1"/>
          <w:numId w:val="1"/>
        </w:numPr>
        <w:rPr>
          <w:rFonts w:cs="Arial"/>
          <w:szCs w:val="24"/>
        </w:rPr>
      </w:pPr>
      <w:r w:rsidRPr="00A64C15">
        <w:rPr>
          <w:rFonts w:cs="Arial"/>
          <w:szCs w:val="24"/>
        </w:rPr>
        <w:t xml:space="preserve">Making recordings of </w:t>
      </w:r>
      <w:r w:rsidR="003602F5" w:rsidRPr="00A64C15">
        <w:rPr>
          <w:rFonts w:cs="Arial"/>
          <w:szCs w:val="24"/>
        </w:rPr>
        <w:t>b</w:t>
      </w:r>
      <w:r w:rsidR="006C5031" w:rsidRPr="00A64C15">
        <w:rPr>
          <w:rFonts w:cs="Arial"/>
          <w:szCs w:val="24"/>
        </w:rPr>
        <w:t xml:space="preserve">usiness </w:t>
      </w:r>
      <w:r w:rsidRPr="00A64C15">
        <w:rPr>
          <w:rFonts w:cs="Arial"/>
          <w:szCs w:val="24"/>
        </w:rPr>
        <w:t>meetings available on the website (</w:t>
      </w:r>
      <w:r w:rsidR="006C5031" w:rsidRPr="00A64C15">
        <w:rPr>
          <w:rFonts w:cs="Arial"/>
          <w:szCs w:val="24"/>
        </w:rPr>
        <w:t>although it should be noted that it may be necessary to</w:t>
      </w:r>
      <w:r w:rsidRPr="00A64C15">
        <w:rPr>
          <w:rFonts w:cs="Arial"/>
          <w:szCs w:val="24"/>
        </w:rPr>
        <w:t xml:space="preserve"> hold closed portion of meetings</w:t>
      </w:r>
      <w:r w:rsidR="006C5031" w:rsidRPr="00A64C15">
        <w:rPr>
          <w:rFonts w:cs="Arial"/>
          <w:szCs w:val="24"/>
        </w:rPr>
        <w:t xml:space="preserve"> </w:t>
      </w:r>
      <w:r w:rsidR="0075549F" w:rsidRPr="00A64C15">
        <w:rPr>
          <w:rFonts w:cs="Arial"/>
          <w:szCs w:val="24"/>
        </w:rPr>
        <w:t>in certain circumstances</w:t>
      </w:r>
      <w:r w:rsidR="003602F5" w:rsidRPr="00A64C15">
        <w:rPr>
          <w:rFonts w:cs="Arial"/>
          <w:szCs w:val="24"/>
        </w:rPr>
        <w:t xml:space="preserve"> where the matter un</w:t>
      </w:r>
      <w:r w:rsidR="00264C6C" w:rsidRPr="00A64C15">
        <w:rPr>
          <w:rFonts w:cs="Arial"/>
          <w:szCs w:val="24"/>
        </w:rPr>
        <w:t>d</w:t>
      </w:r>
      <w:r w:rsidR="003602F5" w:rsidRPr="00A64C15">
        <w:rPr>
          <w:rFonts w:cs="Arial"/>
          <w:szCs w:val="24"/>
        </w:rPr>
        <w:t>er discussion was sensit</w:t>
      </w:r>
      <w:r w:rsidR="00264C6C" w:rsidRPr="00A64C15">
        <w:rPr>
          <w:rFonts w:cs="Arial"/>
          <w:szCs w:val="24"/>
        </w:rPr>
        <w:t xml:space="preserve">ive, identified individuals, or would result in a conflict of interest). </w:t>
      </w:r>
    </w:p>
    <w:p w14:paraId="765FC019" w14:textId="4B33E7BD" w:rsidR="00887F81" w:rsidRPr="00A64C15" w:rsidRDefault="00887F81" w:rsidP="00367715">
      <w:pPr>
        <w:pStyle w:val="ListParagraph"/>
        <w:numPr>
          <w:ilvl w:val="1"/>
          <w:numId w:val="1"/>
        </w:numPr>
        <w:rPr>
          <w:rFonts w:cs="Arial"/>
          <w:szCs w:val="24"/>
        </w:rPr>
      </w:pPr>
      <w:r w:rsidRPr="00A64C15">
        <w:rPr>
          <w:rFonts w:cs="Arial"/>
          <w:szCs w:val="24"/>
        </w:rPr>
        <w:t>Providing a Communications Officer, on a rotational basis</w:t>
      </w:r>
      <w:r w:rsidR="006C5031" w:rsidRPr="00A64C15">
        <w:rPr>
          <w:rFonts w:cs="Arial"/>
          <w:szCs w:val="24"/>
        </w:rPr>
        <w:t xml:space="preserve"> from member organisations</w:t>
      </w:r>
      <w:r w:rsidRPr="00A64C15">
        <w:rPr>
          <w:rFonts w:cs="Arial"/>
          <w:szCs w:val="24"/>
        </w:rPr>
        <w:t xml:space="preserve">, to </w:t>
      </w:r>
      <w:r w:rsidR="006C5031" w:rsidRPr="00A64C15">
        <w:rPr>
          <w:rFonts w:cs="Arial"/>
          <w:szCs w:val="24"/>
        </w:rPr>
        <w:t xml:space="preserve">help </w:t>
      </w:r>
      <w:r w:rsidR="009348BA" w:rsidRPr="00A64C15">
        <w:rPr>
          <w:rFonts w:cs="Arial"/>
          <w:szCs w:val="24"/>
        </w:rPr>
        <w:t xml:space="preserve">raise awareness of and </w:t>
      </w:r>
      <w:r w:rsidR="006C5031" w:rsidRPr="00A64C15">
        <w:rPr>
          <w:rFonts w:cs="Arial"/>
          <w:szCs w:val="24"/>
        </w:rPr>
        <w:t xml:space="preserve">publicise the work of the PSB including to </w:t>
      </w:r>
      <w:r w:rsidRPr="00A64C15">
        <w:rPr>
          <w:rFonts w:cs="Arial"/>
          <w:szCs w:val="24"/>
        </w:rPr>
        <w:t>live tweet during meetings.</w:t>
      </w:r>
    </w:p>
    <w:p w14:paraId="58400B52" w14:textId="2BFF4000" w:rsidR="00887F81" w:rsidRPr="00A64C15" w:rsidRDefault="00887F81" w:rsidP="00887F81">
      <w:pPr>
        <w:rPr>
          <w:rFonts w:cs="Arial"/>
          <w:b/>
          <w:szCs w:val="24"/>
        </w:rPr>
      </w:pPr>
    </w:p>
    <w:p w14:paraId="45C5B329" w14:textId="08122A76" w:rsidR="00887F81" w:rsidRPr="00A64C15" w:rsidRDefault="006D6F30" w:rsidP="00887F81">
      <w:pPr>
        <w:rPr>
          <w:rFonts w:cs="Arial"/>
          <w:b/>
          <w:szCs w:val="24"/>
        </w:rPr>
      </w:pPr>
      <w:r w:rsidRPr="00A64C15">
        <w:rPr>
          <w:rFonts w:cs="Arial"/>
          <w:b/>
          <w:szCs w:val="24"/>
        </w:rPr>
        <w:t>Correspondence with the PSB</w:t>
      </w:r>
    </w:p>
    <w:p w14:paraId="3BF3B3C7" w14:textId="77777777" w:rsidR="006D6F30" w:rsidRPr="00A64C15" w:rsidRDefault="006D6F30" w:rsidP="00887F81">
      <w:pPr>
        <w:rPr>
          <w:rFonts w:cs="Arial"/>
          <w:b/>
          <w:szCs w:val="24"/>
        </w:rPr>
      </w:pPr>
    </w:p>
    <w:p w14:paraId="3827C299" w14:textId="6ADE4F1F" w:rsidR="006D6F30" w:rsidRPr="00A64C15" w:rsidRDefault="006D6F30" w:rsidP="00682EAE">
      <w:pPr>
        <w:pStyle w:val="ListParagraph"/>
        <w:numPr>
          <w:ilvl w:val="0"/>
          <w:numId w:val="27"/>
        </w:numPr>
        <w:spacing w:after="240"/>
        <w:ind w:left="709" w:hanging="709"/>
        <w:contextualSpacing w:val="0"/>
        <w:rPr>
          <w:rFonts w:cs="Arial"/>
          <w:szCs w:val="24"/>
        </w:rPr>
      </w:pPr>
      <w:r w:rsidRPr="00A64C15">
        <w:rPr>
          <w:rFonts w:cs="Arial"/>
          <w:szCs w:val="24"/>
        </w:rPr>
        <w:t xml:space="preserve">Any </w:t>
      </w:r>
      <w:r w:rsidR="00887F81" w:rsidRPr="00A64C15">
        <w:rPr>
          <w:rFonts w:cs="Arial"/>
          <w:szCs w:val="24"/>
        </w:rPr>
        <w:t xml:space="preserve">Correspondence received by the Chair </w:t>
      </w:r>
      <w:r w:rsidRPr="00A64C15">
        <w:rPr>
          <w:rFonts w:cs="Arial"/>
          <w:szCs w:val="24"/>
        </w:rPr>
        <w:t>in respect of</w:t>
      </w:r>
      <w:r w:rsidR="00887F81" w:rsidRPr="00A64C15">
        <w:rPr>
          <w:rFonts w:cs="Arial"/>
          <w:szCs w:val="24"/>
        </w:rPr>
        <w:t xml:space="preserve"> the PSB</w:t>
      </w:r>
      <w:r w:rsidRPr="00A64C15">
        <w:rPr>
          <w:rFonts w:cs="Arial"/>
          <w:szCs w:val="24"/>
        </w:rPr>
        <w:t xml:space="preserve"> where matters require a response, this will generally be dealt with by the Chair. However, anything that requires the</w:t>
      </w:r>
      <w:r w:rsidR="00264C6C" w:rsidRPr="00A64C15">
        <w:rPr>
          <w:rFonts w:cs="Arial"/>
          <w:szCs w:val="24"/>
        </w:rPr>
        <w:t xml:space="preserve"> collective </w:t>
      </w:r>
      <w:r w:rsidRPr="00A64C15">
        <w:rPr>
          <w:rFonts w:cs="Arial"/>
          <w:szCs w:val="24"/>
        </w:rPr>
        <w:t xml:space="preserve">views of members will be circulated to gather those views before a response is sent, by the Chair. </w:t>
      </w:r>
    </w:p>
    <w:p w14:paraId="7A471976" w14:textId="6D8E4E32" w:rsidR="00887F81" w:rsidRPr="00A64C15" w:rsidRDefault="006D6F30" w:rsidP="00682EAE">
      <w:pPr>
        <w:pStyle w:val="ListParagraph"/>
        <w:numPr>
          <w:ilvl w:val="0"/>
          <w:numId w:val="27"/>
        </w:numPr>
        <w:spacing w:after="240"/>
        <w:ind w:left="709" w:hanging="709"/>
        <w:contextualSpacing w:val="0"/>
        <w:rPr>
          <w:rFonts w:cs="Arial"/>
          <w:szCs w:val="24"/>
        </w:rPr>
      </w:pPr>
      <w:r w:rsidRPr="00A64C15">
        <w:rPr>
          <w:rFonts w:cs="Arial"/>
          <w:szCs w:val="24"/>
        </w:rPr>
        <w:t>Additionally, i</w:t>
      </w:r>
      <w:r w:rsidR="00887F81" w:rsidRPr="00A64C15">
        <w:rPr>
          <w:rFonts w:cs="Arial"/>
          <w:szCs w:val="24"/>
        </w:rPr>
        <w:t xml:space="preserve">t has been made clear to most regular corresponding organisations that items should also be sent to the constituent members. However, the coordinating local authority will ensure that any relevant </w:t>
      </w:r>
      <w:r w:rsidR="00887F81" w:rsidRPr="00A64C15">
        <w:rPr>
          <w:rFonts w:cs="Arial"/>
          <w:szCs w:val="24"/>
        </w:rPr>
        <w:lastRenderedPageBreak/>
        <w:t xml:space="preserve">correspondence received by the Chair only is also shared among all PSB members. </w:t>
      </w:r>
      <w:r w:rsidRPr="00A64C15">
        <w:rPr>
          <w:rFonts w:cs="Arial"/>
          <w:szCs w:val="24"/>
        </w:rPr>
        <w:t xml:space="preserve">And where </w:t>
      </w:r>
      <w:r w:rsidR="00887F81" w:rsidRPr="00A64C15">
        <w:rPr>
          <w:rFonts w:cs="Arial"/>
          <w:szCs w:val="24"/>
        </w:rPr>
        <w:t xml:space="preserve">correspondence is received which is </w:t>
      </w:r>
      <w:r w:rsidRPr="00A64C15">
        <w:rPr>
          <w:rFonts w:cs="Arial"/>
          <w:szCs w:val="24"/>
        </w:rPr>
        <w:t xml:space="preserve">more </w:t>
      </w:r>
      <w:r w:rsidR="00887F81" w:rsidRPr="00A64C15">
        <w:rPr>
          <w:rFonts w:cs="Arial"/>
          <w:szCs w:val="24"/>
        </w:rPr>
        <w:t>obviously a matter for a single organisation</w:t>
      </w:r>
      <w:r w:rsidRPr="00A64C15">
        <w:rPr>
          <w:rFonts w:cs="Arial"/>
          <w:szCs w:val="24"/>
        </w:rPr>
        <w:t>,</w:t>
      </w:r>
      <w:r w:rsidR="00887F81" w:rsidRPr="00A64C15">
        <w:rPr>
          <w:rFonts w:cs="Arial"/>
          <w:szCs w:val="24"/>
        </w:rPr>
        <w:t xml:space="preserve"> this will be passed on for that member to deal with.</w:t>
      </w:r>
    </w:p>
    <w:p w14:paraId="4E60C619" w14:textId="77777777" w:rsidR="00887F81" w:rsidRPr="00A64C15" w:rsidRDefault="00887F81" w:rsidP="006039ED">
      <w:pPr>
        <w:rPr>
          <w:rFonts w:cs="Arial"/>
          <w:b/>
          <w:szCs w:val="24"/>
        </w:rPr>
      </w:pPr>
    </w:p>
    <w:p w14:paraId="38388610" w14:textId="52597EC2" w:rsidR="006039ED" w:rsidRPr="00A64C15" w:rsidRDefault="006039ED" w:rsidP="006039ED">
      <w:pPr>
        <w:rPr>
          <w:rFonts w:cs="Arial"/>
          <w:b/>
          <w:szCs w:val="24"/>
        </w:rPr>
      </w:pPr>
      <w:r w:rsidRPr="00A64C15">
        <w:rPr>
          <w:rFonts w:cs="Arial"/>
          <w:b/>
          <w:szCs w:val="24"/>
        </w:rPr>
        <w:t>Review and Amendment</w:t>
      </w:r>
    </w:p>
    <w:p w14:paraId="1614B54E" w14:textId="77777777" w:rsidR="00817227" w:rsidRPr="00A64C15" w:rsidRDefault="00817227" w:rsidP="00817227">
      <w:pPr>
        <w:spacing w:after="240"/>
        <w:rPr>
          <w:rFonts w:cs="Arial"/>
          <w:szCs w:val="24"/>
        </w:rPr>
      </w:pPr>
    </w:p>
    <w:p w14:paraId="0AE34228" w14:textId="324E3198" w:rsidR="006039ED" w:rsidRPr="00A64C15" w:rsidRDefault="006039ED" w:rsidP="00682EAE">
      <w:pPr>
        <w:pStyle w:val="ListParagraph"/>
        <w:numPr>
          <w:ilvl w:val="0"/>
          <w:numId w:val="27"/>
        </w:numPr>
        <w:spacing w:after="240"/>
        <w:ind w:left="709" w:hanging="709"/>
        <w:contextualSpacing w:val="0"/>
        <w:rPr>
          <w:rFonts w:cs="Arial"/>
          <w:szCs w:val="24"/>
        </w:rPr>
      </w:pPr>
      <w:r w:rsidRPr="00A64C15">
        <w:rPr>
          <w:rFonts w:cs="Arial"/>
          <w:szCs w:val="24"/>
        </w:rPr>
        <w:t xml:space="preserve">While the Board must review these terms of reference at the </w:t>
      </w:r>
      <w:r w:rsidR="00E675D1" w:rsidRPr="00A64C15">
        <w:rPr>
          <w:rFonts w:cs="Arial"/>
          <w:szCs w:val="24"/>
        </w:rPr>
        <w:tab/>
      </w:r>
      <w:r w:rsidRPr="00A64C15">
        <w:rPr>
          <w:rFonts w:cs="Arial"/>
          <w:szCs w:val="24"/>
        </w:rPr>
        <w:t xml:space="preserve">mandatory meeting, the Board may review, and agree to amend it at any time providing all statutory members agree. </w:t>
      </w:r>
    </w:p>
    <w:p w14:paraId="49279D81" w14:textId="370CBFA4" w:rsidR="006039ED" w:rsidRPr="00A64C15" w:rsidRDefault="006039ED" w:rsidP="006039ED">
      <w:pPr>
        <w:rPr>
          <w:rFonts w:cs="Arial"/>
          <w:i/>
          <w:szCs w:val="24"/>
        </w:rPr>
      </w:pPr>
      <w:r w:rsidRPr="00A64C15">
        <w:rPr>
          <w:rFonts w:cs="Arial"/>
          <w:i/>
          <w:szCs w:val="24"/>
        </w:rPr>
        <w:t>Agreed:</w:t>
      </w:r>
      <w:r w:rsidR="00447E9C" w:rsidRPr="00A64C15">
        <w:rPr>
          <w:rFonts w:cs="Arial"/>
          <w:i/>
          <w:szCs w:val="24"/>
        </w:rPr>
        <w:t xml:space="preserve"> </w:t>
      </w:r>
    </w:p>
    <w:p w14:paraId="0FD22712" w14:textId="0A2B7318" w:rsidR="006039ED" w:rsidRPr="00A64C15" w:rsidRDefault="006039ED" w:rsidP="006039ED">
      <w:pPr>
        <w:rPr>
          <w:rFonts w:cs="Arial"/>
          <w:i/>
          <w:szCs w:val="24"/>
        </w:rPr>
      </w:pPr>
      <w:r w:rsidRPr="00A64C15">
        <w:rPr>
          <w:rFonts w:cs="Arial"/>
          <w:i/>
          <w:szCs w:val="24"/>
        </w:rPr>
        <w:t xml:space="preserve">Amended: </w:t>
      </w:r>
      <w:r w:rsidR="004029BE" w:rsidRPr="00A64C15">
        <w:rPr>
          <w:rFonts w:cs="Arial"/>
          <w:i/>
          <w:szCs w:val="24"/>
        </w:rPr>
        <w:t xml:space="preserve"> </w:t>
      </w:r>
      <w:r w:rsidR="00682EAE">
        <w:rPr>
          <w:rFonts w:cs="Arial"/>
          <w:i/>
          <w:szCs w:val="24"/>
        </w:rPr>
        <w:t>26</w:t>
      </w:r>
      <w:r w:rsidR="00682EAE" w:rsidRPr="00682EAE">
        <w:rPr>
          <w:rFonts w:cs="Arial"/>
          <w:i/>
          <w:szCs w:val="24"/>
          <w:vertAlign w:val="superscript"/>
        </w:rPr>
        <w:t>th</w:t>
      </w:r>
      <w:r w:rsidR="00682EAE">
        <w:rPr>
          <w:rFonts w:cs="Arial"/>
          <w:i/>
          <w:szCs w:val="24"/>
        </w:rPr>
        <w:t xml:space="preserve"> November 2024</w:t>
      </w:r>
    </w:p>
    <w:p w14:paraId="0C31A2C7" w14:textId="77777777" w:rsidR="006039ED" w:rsidRPr="00A64C15" w:rsidRDefault="006039ED" w:rsidP="006039ED">
      <w:pPr>
        <w:rPr>
          <w:rFonts w:cs="Arial"/>
          <w:i/>
          <w:szCs w:val="24"/>
        </w:rPr>
      </w:pPr>
      <w:r w:rsidRPr="00A64C15">
        <w:rPr>
          <w:rFonts w:cs="Arial"/>
          <w:i/>
          <w:szCs w:val="24"/>
        </w:rPr>
        <w:t>Amended:</w:t>
      </w:r>
    </w:p>
    <w:p w14:paraId="5DFB651A" w14:textId="58756503" w:rsidR="00A0184F" w:rsidRDefault="006039ED">
      <w:r>
        <w:rPr>
          <w:rFonts w:cs="Arial"/>
          <w:i/>
          <w:szCs w:val="24"/>
        </w:rPr>
        <w:t>Amended:</w:t>
      </w:r>
    </w:p>
    <w:sectPr w:rsidR="00A0184F" w:rsidSect="00A64C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1C79" w14:textId="77777777" w:rsidR="00835F91" w:rsidRDefault="00835F91" w:rsidP="006039ED">
      <w:r>
        <w:separator/>
      </w:r>
    </w:p>
  </w:endnote>
  <w:endnote w:type="continuationSeparator" w:id="0">
    <w:p w14:paraId="6AC42F50" w14:textId="77777777" w:rsidR="00835F91" w:rsidRDefault="00835F91" w:rsidP="0060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EB8D" w14:textId="77777777" w:rsidR="00803E8F" w:rsidRDefault="0080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3854"/>
      <w:docPartObj>
        <w:docPartGallery w:val="Page Numbers (Bottom of Page)"/>
        <w:docPartUnique/>
      </w:docPartObj>
    </w:sdtPr>
    <w:sdtEndPr/>
    <w:sdtContent>
      <w:p w14:paraId="3AABAE39" w14:textId="0EAF4743" w:rsidR="00955465" w:rsidRDefault="00955465">
        <w:pPr>
          <w:pStyle w:val="Footer"/>
          <w:jc w:val="right"/>
        </w:pPr>
        <w:r>
          <w:fldChar w:fldCharType="begin"/>
        </w:r>
        <w:r>
          <w:instrText xml:space="preserve"> PAGE   \* MERGEFORMAT </w:instrText>
        </w:r>
        <w:r>
          <w:fldChar w:fldCharType="separate"/>
        </w:r>
        <w:r w:rsidR="006D428D">
          <w:rPr>
            <w:noProof/>
          </w:rPr>
          <w:t>10</w:t>
        </w:r>
        <w:r>
          <w:rPr>
            <w:noProof/>
          </w:rPr>
          <w:fldChar w:fldCharType="end"/>
        </w:r>
      </w:p>
    </w:sdtContent>
  </w:sdt>
  <w:p w14:paraId="67478EC8" w14:textId="77777777" w:rsidR="00955465" w:rsidRDefault="00955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25A9" w14:textId="77777777" w:rsidR="00803E8F" w:rsidRDefault="0080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B1E3C" w14:textId="77777777" w:rsidR="00835F91" w:rsidRDefault="00835F91" w:rsidP="006039ED">
      <w:r>
        <w:separator/>
      </w:r>
    </w:p>
  </w:footnote>
  <w:footnote w:type="continuationSeparator" w:id="0">
    <w:p w14:paraId="3949D470" w14:textId="77777777" w:rsidR="00835F91" w:rsidRDefault="00835F91" w:rsidP="0060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025B" w14:textId="77777777" w:rsidR="00803E8F" w:rsidRDefault="0080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DD17" w14:textId="246CE2DF" w:rsidR="00955465" w:rsidRPr="00E80667" w:rsidRDefault="009731D9">
    <w:pPr>
      <w:pStyle w:val="Header"/>
      <w:rPr>
        <w:i/>
      </w:rPr>
    </w:pPr>
    <w:sdt>
      <w:sdtPr>
        <w:rPr>
          <w:i/>
        </w:rPr>
        <w:id w:val="2123798953"/>
        <w:docPartObj>
          <w:docPartGallery w:val="Watermarks"/>
          <w:docPartUnique/>
        </w:docPartObj>
      </w:sdtPr>
      <w:sdtEndPr/>
      <w:sdtContent>
        <w:r>
          <w:rPr>
            <w:i/>
            <w:noProof/>
          </w:rPr>
          <w:pict w14:anchorId="7BB67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5465">
      <w:rPr>
        <w:i/>
      </w:rPr>
      <w:t>Gwent</w:t>
    </w:r>
    <w:r w:rsidR="00955465" w:rsidRPr="00E80667">
      <w:rPr>
        <w:i/>
      </w:rPr>
      <w:t xml:space="preserve"> Public Service</w:t>
    </w:r>
    <w:r w:rsidR="00955465">
      <w:rPr>
        <w:i/>
      </w:rPr>
      <w:t>s</w:t>
    </w:r>
    <w:r w:rsidR="00955465" w:rsidRPr="00E80667">
      <w:rPr>
        <w:i/>
      </w:rPr>
      <w:t xml:space="preserve"> Board</w:t>
    </w:r>
    <w:r w:rsidR="00955465">
      <w:rPr>
        <w:i/>
      </w:rPr>
      <w:tab/>
    </w:r>
    <w:r w:rsidR="00955465">
      <w:rPr>
        <w:i/>
      </w:rPr>
      <w:tab/>
    </w:r>
    <w:r w:rsidR="00993276">
      <w:rPr>
        <w:i/>
      </w:rPr>
      <w:t>December 2024 version for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A8A4" w14:textId="79228590" w:rsidR="000A4A38" w:rsidRPr="000A4A38" w:rsidRDefault="000A4A38" w:rsidP="000A4A38">
    <w:pPr>
      <w:tabs>
        <w:tab w:val="center" w:pos="4680"/>
        <w:tab w:val="right" w:pos="9360"/>
      </w:tabs>
      <w:rPr>
        <w:rFonts w:cs="Arial"/>
        <w:b/>
        <w:bCs/>
        <w:sz w:val="22"/>
      </w:rPr>
    </w:pPr>
    <w:r w:rsidRPr="000A4A38">
      <w:rPr>
        <w:rFonts w:cs="Arial"/>
        <w:b/>
        <w:bCs/>
        <w:sz w:val="22"/>
      </w:rPr>
      <w:t>GWENT PSB</w:t>
    </w:r>
    <w:r w:rsidRPr="000A4A38">
      <w:rPr>
        <w:rFonts w:cs="Arial"/>
        <w:b/>
        <w:bCs/>
        <w:sz w:val="22"/>
      </w:rPr>
      <w:tab/>
    </w:r>
    <w:r w:rsidRPr="000A4A38">
      <w:rPr>
        <w:rFonts w:cs="Arial"/>
        <w:b/>
        <w:bCs/>
        <w:sz w:val="22"/>
      </w:rPr>
      <w:tab/>
    </w:r>
    <w:r w:rsidR="004029BE">
      <w:rPr>
        <w:rFonts w:cs="Arial"/>
        <w:b/>
        <w:bCs/>
        <w:sz w:val="22"/>
      </w:rPr>
      <w:t xml:space="preserve">as at </w:t>
    </w:r>
    <w:r w:rsidR="00A64C15">
      <w:rPr>
        <w:rFonts w:cs="Arial"/>
        <w:b/>
        <w:bCs/>
        <w:sz w:val="22"/>
      </w:rPr>
      <w:t>21</w:t>
    </w:r>
    <w:r w:rsidR="00A64C15" w:rsidRPr="00A64C15">
      <w:rPr>
        <w:rFonts w:cs="Arial"/>
        <w:b/>
        <w:bCs/>
        <w:sz w:val="22"/>
        <w:vertAlign w:val="superscript"/>
      </w:rPr>
      <w:t>st</w:t>
    </w:r>
    <w:r w:rsidR="00A64C15">
      <w:rPr>
        <w:rFonts w:cs="Arial"/>
        <w:b/>
        <w:bCs/>
        <w:sz w:val="22"/>
      </w:rPr>
      <w:t xml:space="preserve"> Sept 2022</w:t>
    </w:r>
  </w:p>
  <w:p w14:paraId="64A531A3" w14:textId="716DB899" w:rsidR="00391083" w:rsidRPr="000A4A38" w:rsidRDefault="00391083" w:rsidP="000A4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EF7"/>
    <w:multiLevelType w:val="hybridMultilevel"/>
    <w:tmpl w:val="BAA4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86DDA"/>
    <w:multiLevelType w:val="hybridMultilevel"/>
    <w:tmpl w:val="0616C4DC"/>
    <w:lvl w:ilvl="0" w:tplc="D93A48F6">
      <w:start w:val="53"/>
      <w:numFmt w:val="decimal"/>
      <w:lvlText w:val="%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53F31"/>
    <w:multiLevelType w:val="hybridMultilevel"/>
    <w:tmpl w:val="19CCE5DC"/>
    <w:lvl w:ilvl="0" w:tplc="617A0BF4">
      <w:start w:val="1"/>
      <w:numFmt w:val="bullet"/>
      <w:lvlText w:val=""/>
      <w:lvlJc w:val="left"/>
      <w:pPr>
        <w:tabs>
          <w:tab w:val="num" w:pos="1440"/>
        </w:tabs>
        <w:ind w:left="144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E20EE"/>
    <w:multiLevelType w:val="hybridMultilevel"/>
    <w:tmpl w:val="0936B4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3957C92"/>
    <w:multiLevelType w:val="hybridMultilevel"/>
    <w:tmpl w:val="8B4A2CC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4185FD9"/>
    <w:multiLevelType w:val="hybridMultilevel"/>
    <w:tmpl w:val="9F80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51F86"/>
    <w:multiLevelType w:val="hybridMultilevel"/>
    <w:tmpl w:val="E86AB08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330C203D"/>
    <w:multiLevelType w:val="hybridMultilevel"/>
    <w:tmpl w:val="B63EF05E"/>
    <w:lvl w:ilvl="0" w:tplc="DA964E20">
      <w:start w:val="1"/>
      <w:numFmt w:val="decimal"/>
      <w:lvlText w:val="%1."/>
      <w:lvlJc w:val="left"/>
      <w:pPr>
        <w:ind w:left="1637" w:hanging="360"/>
      </w:pPr>
      <w:rPr>
        <w:b w:val="0"/>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6917A3"/>
    <w:multiLevelType w:val="hybridMultilevel"/>
    <w:tmpl w:val="151AF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9E2534"/>
    <w:multiLevelType w:val="hybridMultilevel"/>
    <w:tmpl w:val="F44A5F9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3DE65783"/>
    <w:multiLevelType w:val="hybridMultilevel"/>
    <w:tmpl w:val="E46C8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00462"/>
    <w:multiLevelType w:val="hybridMultilevel"/>
    <w:tmpl w:val="A6A6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A5AF6"/>
    <w:multiLevelType w:val="hybridMultilevel"/>
    <w:tmpl w:val="94A4BF50"/>
    <w:lvl w:ilvl="0" w:tplc="E5F20488">
      <w:start w:val="50"/>
      <w:numFmt w:val="decimal"/>
      <w:lvlText w:val="%1."/>
      <w:lvlJc w:val="left"/>
      <w:pPr>
        <w:ind w:left="1069"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3" w15:restartNumberingAfterBreak="0">
    <w:nsid w:val="482D282A"/>
    <w:multiLevelType w:val="hybridMultilevel"/>
    <w:tmpl w:val="2D80DB9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4" w15:restartNumberingAfterBreak="0">
    <w:nsid w:val="4DEF0FA1"/>
    <w:multiLevelType w:val="hybridMultilevel"/>
    <w:tmpl w:val="66DC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30EFA"/>
    <w:multiLevelType w:val="hybridMultilevel"/>
    <w:tmpl w:val="5E9E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620"/>
    <w:multiLevelType w:val="hybridMultilevel"/>
    <w:tmpl w:val="B99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74EFF"/>
    <w:multiLevelType w:val="hybridMultilevel"/>
    <w:tmpl w:val="AD6205EC"/>
    <w:lvl w:ilvl="0" w:tplc="617A0BF4">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D5ACB"/>
    <w:multiLevelType w:val="hybridMultilevel"/>
    <w:tmpl w:val="AF6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146A0"/>
    <w:multiLevelType w:val="hybridMultilevel"/>
    <w:tmpl w:val="426484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60E1587C"/>
    <w:multiLevelType w:val="hybridMultilevel"/>
    <w:tmpl w:val="8A8C9616"/>
    <w:lvl w:ilvl="0" w:tplc="F6DE5050">
      <w:start w:val="48"/>
      <w:numFmt w:val="decimal"/>
      <w:lvlText w:val="%1."/>
      <w:lvlJc w:val="left"/>
      <w:pPr>
        <w:ind w:left="1211"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627F7F25"/>
    <w:multiLevelType w:val="hybridMultilevel"/>
    <w:tmpl w:val="0C2E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16E2F"/>
    <w:multiLevelType w:val="hybridMultilevel"/>
    <w:tmpl w:val="C54CA5BC"/>
    <w:lvl w:ilvl="0" w:tplc="B5E0C3B0">
      <w:start w:val="4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EC55B39"/>
    <w:multiLevelType w:val="hybridMultilevel"/>
    <w:tmpl w:val="E8B8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A2A2F"/>
    <w:multiLevelType w:val="hybridMultilevel"/>
    <w:tmpl w:val="1D60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B3E86"/>
    <w:multiLevelType w:val="hybridMultilevel"/>
    <w:tmpl w:val="C764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95512"/>
    <w:multiLevelType w:val="hybridMultilevel"/>
    <w:tmpl w:val="B1E0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769566">
    <w:abstractNumId w:val="10"/>
  </w:num>
  <w:num w:numId="2" w16cid:durableId="365721713">
    <w:abstractNumId w:val="23"/>
  </w:num>
  <w:num w:numId="3" w16cid:durableId="700588929">
    <w:abstractNumId w:val="5"/>
  </w:num>
  <w:num w:numId="4" w16cid:durableId="355737397">
    <w:abstractNumId w:val="24"/>
  </w:num>
  <w:num w:numId="5" w16cid:durableId="613252082">
    <w:abstractNumId w:val="16"/>
  </w:num>
  <w:num w:numId="6" w16cid:durableId="1936354615">
    <w:abstractNumId w:val="15"/>
  </w:num>
  <w:num w:numId="7" w16cid:durableId="153688709">
    <w:abstractNumId w:val="18"/>
  </w:num>
  <w:num w:numId="8" w16cid:durableId="1630672566">
    <w:abstractNumId w:val="11"/>
  </w:num>
  <w:num w:numId="9" w16cid:durableId="1576477674">
    <w:abstractNumId w:val="0"/>
  </w:num>
  <w:num w:numId="10" w16cid:durableId="1638143861">
    <w:abstractNumId w:val="7"/>
  </w:num>
  <w:num w:numId="11" w16cid:durableId="879903451">
    <w:abstractNumId w:val="21"/>
  </w:num>
  <w:num w:numId="12" w16cid:durableId="108818500">
    <w:abstractNumId w:val="17"/>
  </w:num>
  <w:num w:numId="13" w16cid:durableId="1439567963">
    <w:abstractNumId w:val="2"/>
  </w:num>
  <w:num w:numId="14" w16cid:durableId="1276209986">
    <w:abstractNumId w:val="19"/>
  </w:num>
  <w:num w:numId="15" w16cid:durableId="972052694">
    <w:abstractNumId w:val="25"/>
  </w:num>
  <w:num w:numId="16" w16cid:durableId="639110950">
    <w:abstractNumId w:val="3"/>
  </w:num>
  <w:num w:numId="17" w16cid:durableId="2112822217">
    <w:abstractNumId w:val="6"/>
  </w:num>
  <w:num w:numId="18" w16cid:durableId="1653556523">
    <w:abstractNumId w:val="4"/>
  </w:num>
  <w:num w:numId="19" w16cid:durableId="1163856564">
    <w:abstractNumId w:val="13"/>
  </w:num>
  <w:num w:numId="20" w16cid:durableId="972637727">
    <w:abstractNumId w:val="20"/>
  </w:num>
  <w:num w:numId="21" w16cid:durableId="609046944">
    <w:abstractNumId w:val="22"/>
  </w:num>
  <w:num w:numId="22" w16cid:durableId="91324064">
    <w:abstractNumId w:val="26"/>
  </w:num>
  <w:num w:numId="23" w16cid:durableId="201407039">
    <w:abstractNumId w:val="14"/>
  </w:num>
  <w:num w:numId="24" w16cid:durableId="1863858594">
    <w:abstractNumId w:val="12"/>
  </w:num>
  <w:num w:numId="25" w16cid:durableId="701906342">
    <w:abstractNumId w:val="8"/>
  </w:num>
  <w:num w:numId="26" w16cid:durableId="63840689">
    <w:abstractNumId w:val="9"/>
  </w:num>
  <w:num w:numId="27" w16cid:durableId="1304116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0B"/>
    <w:rsid w:val="00033F06"/>
    <w:rsid w:val="00047AF1"/>
    <w:rsid w:val="000525F7"/>
    <w:rsid w:val="000927B1"/>
    <w:rsid w:val="000A4A38"/>
    <w:rsid w:val="000A7D33"/>
    <w:rsid w:val="000B008D"/>
    <w:rsid w:val="000C13BB"/>
    <w:rsid w:val="00166F74"/>
    <w:rsid w:val="00185AB8"/>
    <w:rsid w:val="001A7E73"/>
    <w:rsid w:val="001D2DC8"/>
    <w:rsid w:val="001E46D1"/>
    <w:rsid w:val="0022420B"/>
    <w:rsid w:val="0023443F"/>
    <w:rsid w:val="00257EEE"/>
    <w:rsid w:val="00264C6C"/>
    <w:rsid w:val="002728AF"/>
    <w:rsid w:val="002E478B"/>
    <w:rsid w:val="00333CB2"/>
    <w:rsid w:val="00356B22"/>
    <w:rsid w:val="003602F5"/>
    <w:rsid w:val="00367715"/>
    <w:rsid w:val="00377B48"/>
    <w:rsid w:val="00391083"/>
    <w:rsid w:val="0039445E"/>
    <w:rsid w:val="003A5756"/>
    <w:rsid w:val="003D304A"/>
    <w:rsid w:val="003E0FFD"/>
    <w:rsid w:val="003F5459"/>
    <w:rsid w:val="004029BE"/>
    <w:rsid w:val="00407694"/>
    <w:rsid w:val="00427151"/>
    <w:rsid w:val="00447E9C"/>
    <w:rsid w:val="004B3351"/>
    <w:rsid w:val="005069FE"/>
    <w:rsid w:val="00524BBC"/>
    <w:rsid w:val="005603D6"/>
    <w:rsid w:val="00571D8E"/>
    <w:rsid w:val="005A572C"/>
    <w:rsid w:val="005B65A9"/>
    <w:rsid w:val="005C5155"/>
    <w:rsid w:val="005F09A1"/>
    <w:rsid w:val="005F2805"/>
    <w:rsid w:val="006039ED"/>
    <w:rsid w:val="00607B82"/>
    <w:rsid w:val="00633528"/>
    <w:rsid w:val="00644E4C"/>
    <w:rsid w:val="00652F91"/>
    <w:rsid w:val="00682EAE"/>
    <w:rsid w:val="00697C76"/>
    <w:rsid w:val="006C5031"/>
    <w:rsid w:val="006C6CED"/>
    <w:rsid w:val="006D428D"/>
    <w:rsid w:val="006D6F30"/>
    <w:rsid w:val="006E3F6E"/>
    <w:rsid w:val="0073433F"/>
    <w:rsid w:val="0075549F"/>
    <w:rsid w:val="0078578B"/>
    <w:rsid w:val="00787D21"/>
    <w:rsid w:val="007919A5"/>
    <w:rsid w:val="007B04D1"/>
    <w:rsid w:val="007C0D11"/>
    <w:rsid w:val="007C7526"/>
    <w:rsid w:val="007D4694"/>
    <w:rsid w:val="00803E8F"/>
    <w:rsid w:val="00806DF6"/>
    <w:rsid w:val="00817227"/>
    <w:rsid w:val="00830031"/>
    <w:rsid w:val="00834142"/>
    <w:rsid w:val="00835F91"/>
    <w:rsid w:val="0084128F"/>
    <w:rsid w:val="008761A5"/>
    <w:rsid w:val="00885FFB"/>
    <w:rsid w:val="00887F81"/>
    <w:rsid w:val="0089624E"/>
    <w:rsid w:val="008A1B61"/>
    <w:rsid w:val="008C55D7"/>
    <w:rsid w:val="008C7101"/>
    <w:rsid w:val="008D4971"/>
    <w:rsid w:val="009348BA"/>
    <w:rsid w:val="0095028E"/>
    <w:rsid w:val="00953131"/>
    <w:rsid w:val="00955465"/>
    <w:rsid w:val="00956BE6"/>
    <w:rsid w:val="009675C7"/>
    <w:rsid w:val="009731D9"/>
    <w:rsid w:val="00983081"/>
    <w:rsid w:val="00990B85"/>
    <w:rsid w:val="00991A5B"/>
    <w:rsid w:val="00993276"/>
    <w:rsid w:val="009C0E5C"/>
    <w:rsid w:val="009D3690"/>
    <w:rsid w:val="00A0184F"/>
    <w:rsid w:val="00A12835"/>
    <w:rsid w:val="00A1345C"/>
    <w:rsid w:val="00A43311"/>
    <w:rsid w:val="00A43B0B"/>
    <w:rsid w:val="00A52E79"/>
    <w:rsid w:val="00A64C15"/>
    <w:rsid w:val="00A678A2"/>
    <w:rsid w:val="00A90E5C"/>
    <w:rsid w:val="00AA53CB"/>
    <w:rsid w:val="00AB5430"/>
    <w:rsid w:val="00AC35EE"/>
    <w:rsid w:val="00B21C85"/>
    <w:rsid w:val="00B32D37"/>
    <w:rsid w:val="00B33A19"/>
    <w:rsid w:val="00B459AA"/>
    <w:rsid w:val="00B510B7"/>
    <w:rsid w:val="00B61466"/>
    <w:rsid w:val="00BB5097"/>
    <w:rsid w:val="00BC4F62"/>
    <w:rsid w:val="00BF58E8"/>
    <w:rsid w:val="00C33935"/>
    <w:rsid w:val="00C532D6"/>
    <w:rsid w:val="00D00BDF"/>
    <w:rsid w:val="00D53F43"/>
    <w:rsid w:val="00DF522C"/>
    <w:rsid w:val="00E121A6"/>
    <w:rsid w:val="00E22052"/>
    <w:rsid w:val="00E279DF"/>
    <w:rsid w:val="00E31B12"/>
    <w:rsid w:val="00E417C9"/>
    <w:rsid w:val="00E42A06"/>
    <w:rsid w:val="00E52BCA"/>
    <w:rsid w:val="00E675D1"/>
    <w:rsid w:val="00E86140"/>
    <w:rsid w:val="00EE1B1D"/>
    <w:rsid w:val="00EE2F4D"/>
    <w:rsid w:val="00EF4AF5"/>
    <w:rsid w:val="00F541F4"/>
    <w:rsid w:val="00F7046A"/>
    <w:rsid w:val="00F71675"/>
    <w:rsid w:val="00F73ABB"/>
    <w:rsid w:val="00FA41BF"/>
    <w:rsid w:val="00FE4BC2"/>
    <w:rsid w:val="052143A8"/>
    <w:rsid w:val="2C2584E2"/>
    <w:rsid w:val="39929ACF"/>
    <w:rsid w:val="3D80A462"/>
    <w:rsid w:val="4679E363"/>
    <w:rsid w:val="6436C9EB"/>
    <w:rsid w:val="6887DAF2"/>
    <w:rsid w:val="7A39D7F6"/>
    <w:rsid w:val="7EC9D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B0F8465"/>
  <w15:chartTrackingRefBased/>
  <w15:docId w15:val="{AF8795C7-767E-44C4-839B-91259242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ED"/>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ED"/>
    <w:pPr>
      <w:ind w:left="720"/>
      <w:contextualSpacing/>
    </w:pPr>
  </w:style>
  <w:style w:type="paragraph" w:styleId="Header">
    <w:name w:val="header"/>
    <w:basedOn w:val="Normal"/>
    <w:link w:val="HeaderChar"/>
    <w:unhideWhenUsed/>
    <w:rsid w:val="006039ED"/>
    <w:pPr>
      <w:tabs>
        <w:tab w:val="center" w:pos="4513"/>
        <w:tab w:val="right" w:pos="9026"/>
      </w:tabs>
    </w:pPr>
  </w:style>
  <w:style w:type="character" w:customStyle="1" w:styleId="HeaderChar">
    <w:name w:val="Header Char"/>
    <w:basedOn w:val="DefaultParagraphFont"/>
    <w:link w:val="Header"/>
    <w:rsid w:val="006039ED"/>
    <w:rPr>
      <w:rFonts w:ascii="Arial" w:hAnsi="Arial"/>
      <w:sz w:val="24"/>
    </w:rPr>
  </w:style>
  <w:style w:type="paragraph" w:styleId="Footer">
    <w:name w:val="footer"/>
    <w:basedOn w:val="Normal"/>
    <w:link w:val="FooterChar"/>
    <w:uiPriority w:val="99"/>
    <w:unhideWhenUsed/>
    <w:rsid w:val="006039ED"/>
    <w:pPr>
      <w:tabs>
        <w:tab w:val="center" w:pos="4513"/>
        <w:tab w:val="right" w:pos="9026"/>
      </w:tabs>
    </w:pPr>
  </w:style>
  <w:style w:type="character" w:customStyle="1" w:styleId="FooterChar">
    <w:name w:val="Footer Char"/>
    <w:basedOn w:val="DefaultParagraphFont"/>
    <w:link w:val="Footer"/>
    <w:uiPriority w:val="99"/>
    <w:rsid w:val="006039ED"/>
    <w:rPr>
      <w:rFonts w:ascii="Arial" w:hAnsi="Arial"/>
      <w:sz w:val="24"/>
    </w:rPr>
  </w:style>
  <w:style w:type="character" w:styleId="CommentReference">
    <w:name w:val="annotation reference"/>
    <w:basedOn w:val="DefaultParagraphFont"/>
    <w:uiPriority w:val="99"/>
    <w:semiHidden/>
    <w:unhideWhenUsed/>
    <w:rsid w:val="00F73ABB"/>
    <w:rPr>
      <w:sz w:val="16"/>
      <w:szCs w:val="16"/>
    </w:rPr>
  </w:style>
  <w:style w:type="paragraph" w:styleId="CommentText">
    <w:name w:val="annotation text"/>
    <w:basedOn w:val="Normal"/>
    <w:link w:val="CommentTextChar"/>
    <w:uiPriority w:val="99"/>
    <w:unhideWhenUsed/>
    <w:rsid w:val="00F73ABB"/>
    <w:rPr>
      <w:sz w:val="20"/>
      <w:szCs w:val="20"/>
    </w:rPr>
  </w:style>
  <w:style w:type="character" w:customStyle="1" w:styleId="CommentTextChar">
    <w:name w:val="Comment Text Char"/>
    <w:basedOn w:val="DefaultParagraphFont"/>
    <w:link w:val="CommentText"/>
    <w:uiPriority w:val="99"/>
    <w:rsid w:val="00F73A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3ABB"/>
    <w:rPr>
      <w:b/>
      <w:bCs/>
    </w:rPr>
  </w:style>
  <w:style w:type="character" w:customStyle="1" w:styleId="CommentSubjectChar">
    <w:name w:val="Comment Subject Char"/>
    <w:basedOn w:val="CommentTextChar"/>
    <w:link w:val="CommentSubject"/>
    <w:uiPriority w:val="99"/>
    <w:semiHidden/>
    <w:rsid w:val="00F73ABB"/>
    <w:rPr>
      <w:rFonts w:ascii="Arial" w:hAnsi="Arial"/>
      <w:b/>
      <w:bCs/>
      <w:sz w:val="20"/>
      <w:szCs w:val="20"/>
    </w:rPr>
  </w:style>
  <w:style w:type="paragraph" w:styleId="BalloonText">
    <w:name w:val="Balloon Text"/>
    <w:basedOn w:val="Normal"/>
    <w:link w:val="BalloonTextChar"/>
    <w:uiPriority w:val="99"/>
    <w:semiHidden/>
    <w:unhideWhenUsed/>
    <w:rsid w:val="00F73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BB"/>
    <w:rPr>
      <w:rFonts w:ascii="Segoe UI" w:hAnsi="Segoe UI" w:cs="Segoe UI"/>
      <w:sz w:val="18"/>
      <w:szCs w:val="18"/>
    </w:rPr>
  </w:style>
  <w:style w:type="paragraph" w:styleId="Revision">
    <w:name w:val="Revision"/>
    <w:hidden/>
    <w:uiPriority w:val="99"/>
    <w:semiHidden/>
    <w:rsid w:val="00652F9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CCCB3FD0DA24790452C096217ECA2" ma:contentTypeVersion="6" ma:contentTypeDescription="Create a new document." ma:contentTypeScope="" ma:versionID="6a52cad621387f663a83986fbb0b726d">
  <xsd:schema xmlns:xsd="http://www.w3.org/2001/XMLSchema" xmlns:xs="http://www.w3.org/2001/XMLSchema" xmlns:p="http://schemas.microsoft.com/office/2006/metadata/properties" xmlns:ns2="8d65ac23-9282-402c-accf-18911fe42c56" xmlns:ns3="7b76ae1f-d132-4d9a-8577-1cf20d208d5f" targetNamespace="http://schemas.microsoft.com/office/2006/metadata/properties" ma:root="true" ma:fieldsID="9a1e0d06cefa24ed68728825d9ce6488" ns2:_="" ns3:_="">
    <xsd:import namespace="8d65ac23-9282-402c-accf-18911fe42c56"/>
    <xsd:import namespace="7b76ae1f-d132-4d9a-8577-1cf20d208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5ac23-9282-402c-accf-18911fe4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6ae1f-d132-4d9a-8577-1cf20d208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AFD3F-8210-4131-85C2-1F74775291A3}">
  <ds:schemaRefs>
    <ds:schemaRef ds:uri="http://schemas.openxmlformats.org/officeDocument/2006/bibliography"/>
  </ds:schemaRefs>
</ds:datastoreItem>
</file>

<file path=customXml/itemProps2.xml><?xml version="1.0" encoding="utf-8"?>
<ds:datastoreItem xmlns:ds="http://schemas.openxmlformats.org/officeDocument/2006/customXml" ds:itemID="{A3657E8F-9D9A-4F10-A2F5-FC1A1343AC55}">
  <ds:schemaRefs>
    <ds:schemaRef ds:uri="http://schemas.microsoft.com/sharepoint/v3/contenttype/forms"/>
  </ds:schemaRefs>
</ds:datastoreItem>
</file>

<file path=customXml/itemProps3.xml><?xml version="1.0" encoding="utf-8"?>
<ds:datastoreItem xmlns:ds="http://schemas.openxmlformats.org/officeDocument/2006/customXml" ds:itemID="{2390EB97-FAB0-4D03-B5DB-401EC7DF9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5ac23-9282-402c-accf-18911fe42c56"/>
    <ds:schemaRef ds:uri="7b76ae1f-d132-4d9a-8577-1cf20d20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82E19-DBB9-46A2-ACD3-7AA732E1B8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Kathryn</dc:creator>
  <cp:keywords/>
  <dc:description/>
  <cp:lastModifiedBy>Delonnette, Heather</cp:lastModifiedBy>
  <cp:revision>3</cp:revision>
  <dcterms:created xsi:type="dcterms:W3CDTF">2024-12-03T10:09:00Z</dcterms:created>
  <dcterms:modified xsi:type="dcterms:W3CDTF">2024-12-03T14:00:00Z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0x010100279CCCB3FD0DA24790452C096217ECA2</vt:lpwstr>
  </property>
</Properties>
</file>